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Знамення</w:t>
      </w:r>
    </w:p>
    <w:p>
      <w:r>
        <w:br/>
        <w:t xml:space="preserve"> ах! яке розгортається світло!&lt;br /&gt;</w:t>
        <w:br/>
        <w:t>ох! яка розверзається прірва!</w:t>
      </w:r>
    </w:p>
    <w:p>
      <w:r>
        <w:br/>
        <w:t>бог уміє прийти непомітно&lt;br /&gt;</w:t>
        <w:br/>
        <w:t>але любить потролити вірних&lt;br /&gt;</w:t>
        <w:br/>
        <w:t>і являється в синіх спалахах&lt;br /&gt;</w:t>
        <w:br/>
        <w:t>у вогнях у бенгальских у блискавках&lt;br /&gt;</w:t>
        <w:br/>
        <w:t>надто пізно втікати парами&lt;br /&gt;</w:t>
        <w:br/>
        <w:t>надто рано робити висновки&lt;br /&gt;</w:t>
        <w:br/>
        <w:t>бо двіжуха ще тільки зріє&lt;br /&gt;</w:t>
        <w:br/>
        <w:t>бо вагони от щойно рушили&lt;br /&gt;</w:t>
        <w:br/>
        <w:t>і розлито в повітрі надію&lt;br /&gt;</w:t>
        <w:br/>
        <w:t>на спасіння деяких душ&lt;br /&gt;</w:t>
        <w:br/>
        <w:t>а від цього – надміру вереску&lt;br /&gt;</w:t>
        <w:br/>
        <w:t>караоке колядок слоганів&lt;br /&gt;</w:t>
        <w:br/>
        <w:t>невдовбенне наше теперішнє&lt;br /&gt;</w:t>
        <w:br/>
        <w:t>скоро змиє розталими водами&lt;br /&gt;</w:t>
        <w:br/>
        <w:t>скоро виллється небо вип'ється&lt;br /&gt;</w:t>
        <w:br/>
        <w:t>скоро висохнуть землі вигорять&lt;br /&gt;</w:t>
        <w:br/>
        <w:t>скоро стихне навіть молитва ця&lt;br /&gt;</w:t>
        <w:br/>
        <w:t>скоро зовсім не буде вибору&lt;br /&gt;</w:t>
        <w:br/>
        <w:t>але поки – гуляй відірвано&lt;br /&gt;</w:t>
        <w:br/>
        <w:t>скільки того життя і світу..</w:t>
      </w:r>
    </w:p>
    <w:p>
      <w:r>
        <w:br/>
        <w:t>ох.. яка ж під тобою прірва..&lt;br /&gt;</w:t>
        <w:br/>
        <w:t>ах.. яке ж над тобою світло.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Знамення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