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Жертва мудрості</w:t>
      </w:r>
    </w:p>
    <w:p>
      <w:r>
        <w:br/>
        <w:t xml:space="preserve"> Ось, Господи, чеснот моїх перелік:</w:t>
      </w:r>
    </w:p>
    <w:p>
      <w:r>
        <w:br/>
        <w:t>Я вірую, хоча давно зневіривсь.&lt;br /&gt;</w:t>
        <w:br/>
        <w:t>Покутую, хоч зроду не грішив.&lt;br /&gt;</w:t>
        <w:br/>
        <w:t>Дивуюся з оманливих чудес.&lt;br /&gt;</w:t>
        <w:br/>
        <w:t>Беру під сумнів істинність буття.&lt;br /&gt;</w:t>
        <w:br/>
        <w:t>Свічу свічу, щоб сонцю присвітити.&lt;br /&gt;</w:t>
        <w:br/>
        <w:t>Заплющую перед пітьмою очі.&lt;br /&gt;</w:t>
        <w:br/>
        <w:t>Ради Христа даю лише багатим.&lt;br /&gt;</w:t>
        <w:br/>
        <w:t>Приношу нишком мед до бджіл у вулик.&lt;br /&gt;</w:t>
        <w:br/>
        <w:t>Корову напуваю молоком.&lt;br /&gt;</w:t>
        <w:br/>
        <w:t>На кущ рожевий додаю троянд.&lt;br /&gt;</w:t>
        <w:br/>
        <w:t>Вином скропляю виноградні лози.&lt;br /&gt;</w:t>
        <w:br/>
        <w:t>Радію, коли ворог мій щасливий.&lt;br /&gt;</w:t>
        <w:br/>
        <w:t>По тій тужу, котрої не жадаю.&lt;br /&gt;</w:t>
        <w:br/>
        <w:t>I ще одне: вже скоро я помру.</w:t>
      </w:r>
    </w:p>
    <w:p>
      <w:r>
        <w:br/>
        <w:t>Прийми, Єгово, сю од мене жертву.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Жертва мудрості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