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моя…</w:t>
      </w:r>
    </w:p>
    <w:p>
      <w:r>
        <w:br/>
        <w:t xml:space="preserve"> Широка даль, широкий степ! —&lt;br /&gt;</w:t>
        <w:br/>
        <w:t>Він зве мене, як синя казка,&lt;br /&gt;</w:t>
        <w:br/>
        <w:t>І в серці радістю росте&lt;br /&gt;</w:t>
        <w:br/>
        <w:t>До всього радісного ласка.</w:t>
      </w:r>
    </w:p>
    <w:p>
      <w:r>
        <w:br/>
        <w:t>Припасти б ніжно до землі&lt;br /&gt;</w:t>
        <w:br/>
        <w:t>І чути, як росте стеблина,&lt;br /&gt;</w:t>
        <w:br/>
        <w:t>Як в небі линуть журавлі,&lt;br /&gt;</w:t>
        <w:br/>
        <w:t>І чути клекіт журавлиний…</w:t>
      </w:r>
    </w:p>
    <w:p>
      <w:r>
        <w:br/>
        <w:t>Почути б радісні пісні&lt;br /&gt;</w:t>
        <w:br/>
        <w:t>Ніким нечуваних мелодій, —&lt;br /&gt;</w:t>
        <w:br/>
        <w:t>І у п’янкім тривожнім сні&lt;br /&gt;</w:t>
        <w:br/>
        <w:t>Заснуть з землею в теплій згоді.</w:t>
      </w:r>
    </w:p>
    <w:p>
      <w:r>
        <w:br/>
        <w:t>Щоб снились сни, як синя даль,&lt;br /&gt;</w:t>
        <w:br/>
        <w:t>Любови сплетені узори…&lt;br /&gt;</w:t>
        <w:br/>
        <w:t>Земля моя, краса, о, дай&lt;br /&gt;</w:t>
        <w:br/>
        <w:t>Почути те, що ти говориш!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моя…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