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 гай з Чернечої гори...</w:t>
      </w:r>
    </w:p>
    <w:p>
      <w:r>
        <w:br/>
        <w:t xml:space="preserve"> Зелений гай з Чернечої гори&lt;br /&gt;</w:t>
        <w:br/>
        <w:t>тераси перебіг і обірвавсь на кручі.&lt;br /&gt;</w:t>
        <w:br/>
        <w:t>Отак і ми… Проз світлі явори&lt;br /&gt;</w:t>
        <w:br/>
        <w:t>безумно квапимось в обриви неминучі.</w:t>
      </w:r>
    </w:p>
    <w:p>
      <w:r>
        <w:br/>
        <w:t>Шуміти б яворам. Дивитись на Дніпро,&lt;br /&gt;</w:t>
        <w:br/>
        <w:t>з гори б високої журитись, зеленіти…&lt;br /&gt;</w:t>
        <w:br/>
        <w:t>Ну, що з того, що світла сонця кров&lt;br /&gt;</w:t>
        <w:br/>
        <w:t>через якісь віки проллється нам на плити?</w:t>
      </w:r>
    </w:p>
    <w:p>
      <w:r>
        <w:br/>
        <w:t>Ні радо задрижать. Ні блиснути слізьми.&lt;br /&gt;</w:t>
        <w:br/>
        <w:t>Ні світло прозвучать. Ні гірко защеміти…&lt;br /&gt;</w:t>
        <w:br/>
        <w:t>Спадає світлий лист на землю.&lt;br /&gt;</w:t>
        <w:br/>
        <w:t>Так і ми: з-під світлих височин – під яворові 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 гай з Чернечої гори...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