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Засідатель</w:t>
      </w:r>
    </w:p>
    <w:p>
      <w:r>
        <w:br/>
        <w:t xml:space="preserve"> Гнався постом засідатель&lt;br /&gt;</w:t>
        <w:br/>
        <w:t>На чиюсь біду.&lt;br /&gt;</w:t>
        <w:br/>
        <w:t>Серед ставу й заломився&lt;br /&gt;</w:t>
        <w:br/>
        <w:t>На тонкім льоду.</w:t>
      </w:r>
    </w:p>
    <w:p>
      <w:r>
        <w:br/>
        <w:t>Б'ються соцькі й розсильнії,&lt;br /&gt;</w:t>
        <w:br/>
        <w:t>Б'ються й рибаки,&lt;br /&gt;</w:t>
        <w:br/>
        <w:t>Водять шнури край пролому,&lt;br /&gt;</w:t>
        <w:br/>
        <w:t>Ості і гаки.</w:t>
      </w:r>
    </w:p>
    <w:p>
      <w:r>
        <w:br/>
        <w:t>Але йде жидок убогий,&lt;br /&gt;</w:t>
        <w:br/>
        <w:t>Пейсами потряс:&lt;br /&gt;</w:t>
        <w:br/>
        <w:t>"Гирсти! Гирсти? —став питати.&lt;br /&gt;</w:t>
        <w:br/>
        <w:t>Що таке у вас?"</w:t>
      </w:r>
    </w:p>
    <w:p>
      <w:r>
        <w:br/>
        <w:t>"Засідатель утопився,&lt;br /&gt;</w:t>
        <w:br/>
        <w:t>Господи прости!..&lt;br /&gt;</w:t>
        <w:br/>
        <w:t>Ходи, жидку, хоч поможеш&lt;br /&gt;</w:t>
        <w:br/>
        <w:t>Шнура завести".</w:t>
      </w:r>
    </w:p>
    <w:p>
      <w:r>
        <w:br/>
        <w:t>"Гирсти! — нащо то шукати&lt;br /&gt;</w:t>
        <w:br/>
        <w:t>Людської біди?&lt;br /&gt;</w:t>
        <w:br/>
        <w:t>Лиш карбованця наставте,&lt;br /&gt;</w:t>
        <w:br/>
        <w:t>Вийде сам з води!"</w:t>
      </w:r>
    </w:p>
    <w:p>
      <w:r>
        <w:br/>
        <w:t>1857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Засідатель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