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Зараз я покинув гори...</w:t>
      </w:r>
    </w:p>
    <w:p>
      <w:r>
        <w:br/>
        <w:t xml:space="preserve"> Зараз я покинув гори,&lt;br /&gt;</w:t>
        <w:br/>
        <w:t>Кинув темний гірський ліс.&lt;br /&gt;</w:t>
        <w:br/>
        <w:t>Сядь і слухай — скільки дивних&lt;br /&gt;</w:t>
        <w:br/>
        <w:t>Я казок тобі приніс.</w:t>
      </w:r>
    </w:p>
    <w:p>
      <w:r>
        <w:br/>
        <w:t>Слухай, слухай першу казку,&lt;br /&gt;</w:t>
        <w:br/>
        <w:t>Всі слова її хватай...&lt;br /&gt;</w:t>
        <w:br/>
        <w:t>На землі, під самим небом,&lt;br /&gt;</w:t>
        <w:br/>
        <w:t>Розіславсь таємний край.</w:t>
      </w:r>
    </w:p>
    <w:p>
      <w:r>
        <w:br/>
        <w:t>Там ідуть у небо гори&lt;br /&gt;</w:t>
        <w:br/>
        <w:t>І спускаються в яри,&lt;br /&gt;</w:t>
        <w:br/>
        <w:t>Там летять із гір потоки,&lt;br /&gt;</w:t>
        <w:br/>
        <w:t>Обганяючи вітри.</w:t>
      </w:r>
    </w:p>
    <w:p>
      <w:r>
        <w:br/>
        <w:t>Вічно там блукають хмари&lt;br /&gt;</w:t>
        <w:br/>
        <w:t>І пасуться по траві,&lt;br /&gt;</w:t>
        <w:br/>
        <w:t>І за всім із гір високих&lt;br /&gt;</w:t>
        <w:br/>
        <w:t>Стежать скелі вартові.</w:t>
      </w:r>
    </w:p>
    <w:p>
      <w:r>
        <w:br/>
        <w:t>Годі, годі! Люба, мила,&lt;br /&gt;</w:t>
        <w:br/>
        <w:t>Казки я не докажу,&lt;br /&gt;</w:t>
        <w:br/>
        <w:t>А з тобою краще в гори&lt;br /&gt;</w:t>
        <w:br/>
        <w:t>Вгледіть казку побіжу.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Зараз я покинув гори...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