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Захід над морем</w:t>
      </w:r>
    </w:p>
    <w:p>
      <w:r>
        <w:br/>
        <w:t xml:space="preserve"> Над морем із сірого крепу,&lt;br /&gt;</w:t>
        <w:br/>
        <w:t>В шовковій постелі багряній&lt;br /&gt;</w:t>
        <w:br/>
        <w:t>Покоїться сонце... Край склепу&lt;br /&gt;</w:t>
        <w:br/>
        <w:t>Вітрила стоять, як прочани.&lt;br /&gt;</w:t>
        <w:br/>
        <w:t>Владика намету деннoго&lt;br /&gt;</w:t>
        <w:br/>
        <w:t>Тьмяніє у смертному сні,&lt;br /&gt;</w:t>
        <w:br/>
        <w:t>Востаннє на воду од нього&lt;br /&gt;</w:t>
        <w:br/>
        <w:t>Зміясті лягають огні,</w:t>
      </w:r>
    </w:p>
    <w:p>
      <w:r>
        <w:br/>
        <w:t>А онде маяк циклопічний&lt;br /&gt;</w:t>
        <w:br/>
        <w:t>Півтонно поглянув довкола.&lt;br /&gt;</w:t>
        <w:br/>
        <w:t>Он диск пурпуровий владичний&lt;br /&gt;</w:t>
        <w:br/>
        <w:t>Приліг на саме виноколо,&lt;br /&gt;</w:t>
        <w:br/>
        <w:t>Суворо запінені хвилі&lt;br /&gt;</w:t>
        <w:br/>
        <w:t>Понуро і глухо звучать...&lt;br /&gt;</w:t>
        <w:br/>
        <w:t>Уже на закритій могилі&lt;br /&gt;</w:t>
        <w:br/>
        <w:t>Вітрила примерклі стоять.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Захід над морем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