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Загадкова розмова</w:t>
      </w:r>
    </w:p>
    <w:p>
      <w:r>
        <w:br/>
        <w:t xml:space="preserve"> Мій друг сказав:&lt;br /&gt;</w:t>
        <w:br/>
        <w:t>— Усі корови&lt;br /&gt;</w:t>
        <w:br/>
        <w:t>літати вміють,&lt;br /&gt;</w:t>
        <w:br/>
        <w:t>як ворони!</w:t>
      </w:r>
    </w:p>
    <w:p>
      <w:r>
        <w:br/>
        <w:t>Мій друг сказав:&lt;br /&gt;</w:t>
        <w:br/>
        <w:t>— Усі бики&lt;br /&gt;</w:t>
        <w:br/>
        <w:t>дзижчати вміють,&lt;br /&gt;</w:t>
        <w:br/>
        <w:t>як жуки!</w:t>
      </w:r>
    </w:p>
    <w:p>
      <w:r>
        <w:br/>
        <w:t>— А хлопчаки,—&lt;br /&gt;</w:t>
        <w:br/>
        <w:t>сказав мій друг,—&lt;br /&gt;</w:t>
        <w:br/>
        <w:t>не люблять&lt;br /&gt;</w:t>
        <w:br/>
        <w:t>мити милом рук,&lt;br /&gt;</w:t>
        <w:br/>
        <w:t>робить уроки&lt;br /&gt;</w:t>
        <w:br/>
        <w:t>і зарядку,&lt;br /&gt;</w:t>
        <w:br/>
        <w:t>і зуби чистити&lt;br /&gt;</w:t>
        <w:br/>
        <w:t>щоранку,&lt;br /&gt;</w:t>
        <w:br/>
        <w:t>ганяють кожну стрічну&lt;br /&gt;</w:t>
        <w:br/>
        <w:t>кішку&lt;br /&gt;</w:t>
        <w:br/>
        <w:t>та ще дівчат&lt;br /&gt;</w:t>
        <w:br/>
        <w:t>скубуть за кіски!..</w:t>
      </w:r>
    </w:p>
    <w:p>
      <w:r>
        <w:br/>
        <w:t>Таке сказав —&lt;br /&gt;</w:t>
        <w:br/>
        <w:t>і геть пішов,&lt;br /&gt;</w:t>
        <w:br/>
        <w:t>а я й задумавсь дуже:&lt;br /&gt;</w:t>
        <w:br/>
        <w:t>"Щось тут — неправда!&lt;br /&gt;</w:t>
        <w:br/>
        <w:t>Але — що?!"&lt;br /&gt;</w:t>
        <w:br/>
        <w:t>Ти не підкажеш,&lt;br /&gt;</w:t>
        <w:br/>
        <w:t>друже?..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Загадкова розмова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