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Заблудлий огонь</w:t>
      </w:r>
    </w:p>
    <w:p>
      <w:r>
        <w:br/>
        <w:t xml:space="preserve"> М. І. Степанову</w:t>
      </w:r>
    </w:p>
    <w:p>
      <w:r>
        <w:br/>
        <w:t>То повіє, то ущухне&lt;br /&gt;</w:t>
        <w:br/>
        <w:t>Буйний вітер на роздолі...&lt;br /&gt;</w:t>
        <w:br/>
        <w:t>Глянь — мигне та й знов потухне&lt;br /&gt;</w:t>
        <w:br/>
        <w:t>Огоньок заблудлий в полі.&lt;br /&gt;</w:t>
        <w:br/>
        <w:t>Глянь — дрижить,&lt;br /&gt;</w:t>
        <w:br/>
        <w:t>Біжить,&lt;br /&gt;</w:t>
        <w:br/>
        <w:t>Палає,&lt;br /&gt;</w:t>
        <w:br/>
        <w:t>В далеч промінь посилає,&lt;br /&gt;</w:t>
        <w:br/>
        <w:t>Миготить,&lt;br /&gt;</w:t>
        <w:br/>
        <w:t>Летить,&lt;br /&gt;</w:t>
        <w:br/>
        <w:t>Як дух!..&lt;br /&gt;</w:t>
        <w:br/>
        <w:t>Глянь — потух!&lt;br /&gt;</w:t>
        <w:br/>
        <w:t>То повіє, то ущухне&lt;br /&gt;</w:t>
        <w:br/>
        <w:t>Буйний вітер на роздолі...&lt;br /&gt;</w:t>
        <w:br/>
        <w:t>Глянь — мигне та й знов потухне&lt;br /&gt;</w:t>
        <w:br/>
        <w:t>Геній Духу в чистім полі.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Заблудлий огонь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