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Врятовані з Віфлеєму</w:t>
      </w:r>
    </w:p>
    <w:p>
      <w:r>
        <w:br/>
        <w:t xml:space="preserve"> Воно не знало, де зосталась мати, —&lt;br /&gt;</w:t>
        <w:br/>
        <w:t>Чи у степу, чи там, де бій гримів —&lt;br /&gt;</w:t>
        <w:br/>
        <w:t>Таке мале, біляве і кирпате.&lt;br /&gt;</w:t>
        <w:br/>
        <w:t>Хлоп’я із краю тисячі громів.</w:t>
      </w:r>
    </w:p>
    <w:p>
      <w:r>
        <w:br/>
        <w:t>Там рвались бомби – він сміявся радо.&lt;br /&gt;</w:t>
        <w:br/>
        <w:t>Ходила смерть – він грався у квача,&lt;br /&gt;</w:t>
        <w:br/>
        <w:t>Дитинство, пройняте свинцевим градом,&lt;br /&gt;</w:t>
        <w:br/>
        <w:t>На щастя, смерти ще не поміча…</w:t>
      </w:r>
    </w:p>
    <w:p>
      <w:r>
        <w:br/>
        <w:t>Ми підійшли – всміхнулись тепло очи,&lt;br /&gt;</w:t>
        <w:br/>
        <w:t>Примерхлі трохи в тисячі громів; —&lt;br /&gt;</w:t>
        <w:br/>
        <w:t>І той, хто смерти розуміть не хоче,&lt;br /&gt;</w:t>
        <w:br/>
        <w:t>Дитячим серцем друзів зрозумів…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Врятовані з Віфлеєму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