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Возстала і лик закрила...</w:t>
      </w:r>
    </w:p>
    <w:p>
      <w:r>
        <w:br/>
        <w:t xml:space="preserve"> Возстала і лик закрила&lt;br /&gt;</w:t>
        <w:br/>
        <w:t>Десниця, набрякла гнівом...&lt;br /&gt;</w:t>
        <w:br/>
        <w:t>Вітри розгорнули крила&lt;br /&gt;</w:t>
        <w:br/>
        <w:t>І крикнули чорним Дивом.</w:t>
      </w:r>
    </w:p>
    <w:p>
      <w:r>
        <w:br/>
        <w:t>Вирує, сурмить повітря,&lt;br /&gt;</w:t>
        <w:br/>
        <w:t>Насовують хмари — обри...&lt;br /&gt;</w:t>
        <w:br/>
        <w:t>Цинобри на спад — не відра,&lt;br /&gt;</w:t>
        <w:br/>
        <w:t>Проллялися цебри цинобри.</w:t>
      </w:r>
    </w:p>
    <w:p>
      <w:r>
        <w:br/>
        <w:t>Здрижали стовпи й колони,&lt;br /&gt;</w:t>
        <w:br/>
        <w:t>Кладуть хмаросяжні мури&lt;br /&gt;</w:t>
        <w:br/>
        <w:t>Такі громохкі поклони,&lt;br /&gt;</w:t>
        <w:br/>
        <w:t>Що чола від них — на цури!</w:t>
      </w:r>
    </w:p>
    <w:p>
      <w:r>
        <w:br/>
        <w:t>Вже холод у душах голих,&lt;br /&gt;</w:t>
        <w:br/>
        <w:t>Вже кроки у вас непевні?&lt;br /&gt;</w:t>
        <w:br/>
        <w:t>А це ж лише перший сколих,&lt;br /&gt;</w:t>
        <w:br/>
        <w:t>Це лиш ворухнувся древній!</w:t>
      </w:r>
    </w:p>
    <w:p>
      <w:r>
        <w:br/>
        <w:t>1938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Возстала і лик закрила...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