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Воронеж</w:t>
      </w:r>
    </w:p>
    <w:p>
      <w:r>
        <w:br/>
        <w:t xml:space="preserve"> О. М.</w:t>
      </w:r>
    </w:p>
    <w:p>
      <w:r>
        <w:br/>
        <w:t>І місто все стоїть заледеніле.&lt;br /&gt;</w:t>
        <w:br/>
        <w:t>Немов під склом дерева, стіни, сніг.&lt;br /&gt;</w:t>
        <w:br/>
        <w:t>По кришталях проходжу я несміло.&lt;br /&gt;</w:t>
        <w:br/>
        <w:t>Узорних саночок непевний біг.&lt;br /&gt;</w:t>
        <w:br/>
        <w:t>А над Петром воронезьким — ворони,&lt;br /&gt;</w:t>
        <w:br/>
        <w:t>Й тополі, і склепіння світлотонне,&lt;br /&gt;</w:t>
        <w:br/>
        <w:t>Мутне, розмите, в сонячній золі,&lt;br /&gt;</w:t>
        <w:br/>
        <w:t>Тут слава Куликовська спить у лоні&lt;br /&gt;</w:t>
        <w:br/>
        <w:t>Святої, переможної землі.&lt;br /&gt;</w:t>
        <w:br/>
        <w:t>Тополі, ніби чаші милозвучні,&lt;br /&gt;</w:t>
        <w:br/>
        <w:t>Зійшлись над нами, підняті за нас.&lt;br /&gt;</w:t>
        <w:br/>
        <w:t>Як на весільній многолюдній учті,&lt;br /&gt;</w:t>
        <w:br/>
        <w:t>Вони дзвінкіше зазвучали враз.</w:t>
      </w:r>
    </w:p>
    <w:p>
      <w:r>
        <w:br/>
        <w:t>А в хату, де живе поет опальний,&lt;br /&gt;</w:t>
        <w:br/>
        <w:t>Приходять чергувати Муза й страх.&lt;br /&gt;</w:t>
        <w:br/>
        <w:t>По їх слідах&lt;br /&gt;</w:t>
        <w:br/>
        <w:t>Йде ніч, яка не відає світання.</w:t>
      </w:r>
    </w:p>
    <w:p>
      <w:r>
        <w:br/>
        <w:t>4 березня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Воронеж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