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Володимир свідзінський. 1941</w:t>
      </w:r>
    </w:p>
    <w:p>
      <w:r>
        <w:br/>
        <w:t xml:space="preserve"> історія схожа на крапельку відьми,</w:t>
      </w:r>
    </w:p>
    <w:p>
      <w:r>
        <w:br/>
        <w:t>спочитого в серці давно не дістане.</w:t>
      </w:r>
    </w:p>
    <w:p>
      <w:r>
        <w:br/>
        <w:t>над вищим від листя приреченим станом</w:t>
      </w:r>
    </w:p>
    <w:p>
      <w:r>
        <w:br/>
        <w:t>подібний до голосу внадиться: їдьмо</w:t>
      </w:r>
    </w:p>
    <w:p>
      <w:r>
        <w:br/>
        <w:t>&lt;br /&gt;</w:t>
        <w:br/>
        <w:t>на станси промоклі, на темні каштани,</w:t>
      </w:r>
    </w:p>
    <w:p>
      <w:r>
        <w:br/>
        <w:t>на сни, що зійшли покурить за ворітьми,</w:t>
      </w:r>
    </w:p>
    <w:p>
      <w:r>
        <w:br/>
        <w:t>до снігу, що вміє означити притьма</w:t>
      </w:r>
    </w:p>
    <w:p>
      <w:r>
        <w:br/>
        <w:t>надламану казку вечірнього тану…</w:t>
      </w:r>
    </w:p>
    <w:p>
      <w:r>
        <w:br/>
        <w:t>&lt;br /&gt;</w:t>
        <w:br/>
        <w:t>заблизько ці люди, ці речі, ці кола.</w:t>
      </w:r>
    </w:p>
    <w:p>
      <w:r>
        <w:br/>
        <w:t>війною душі не затерпнеш війною,</w:t>
      </w:r>
    </w:p>
    <w:p>
      <w:r>
        <w:br/>
        <w:t>що жимолость першу подужати квола.</w:t>
      </w:r>
    </w:p>
    <w:p>
      <w:r>
        <w:br/>
        <w:t>&lt;br /&gt;</w:t>
        <w:br/>
        <w:t>і доки це небо приходить за мною,</w:t>
      </w:r>
    </w:p>
    <w:p>
      <w:r>
        <w:br/>
        <w:t>до серця бодай притулитись пост&amp;#972;ю –</w:t>
      </w:r>
    </w:p>
    <w:p>
      <w:r>
        <w:br/>
        <w:t>яке в нього серце тремтливе довкола!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Володимир свідзінський. 1941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