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Вірність безжальна предвічного голосу...</w:t>
      </w:r>
    </w:p>
    <w:p>
      <w:r>
        <w:br/>
        <w:t xml:space="preserve"> faithfully tinying at twilight voice…</w:t>
      </w:r>
    </w:p>
    <w:p>
      <w:r>
        <w:br/>
        <w:t>вірність безжальна предвічного голосу&lt;br /&gt;</w:t>
        <w:br/>
        <w:t>з тліну безмірного крекче судьба:&lt;br /&gt;</w:t>
        <w:br/>
        <w:t>знову (у кожнім найменшому волосі)&lt;br /&gt;</w:t>
        <w:br/>
        <w:t>безповоротність часу проступа</w:t>
      </w:r>
    </w:p>
    <w:p>
      <w:r>
        <w:br/>
        <w:t>чистою правдою лиш особливе&lt;br /&gt;</w:t>
        <w:br/>
        <w:t>серця терпіння в огромі страху;&lt;br /&gt;</w:t>
        <w:br/>
        <w:t>кожного птаха мовчання згірдливе&lt;br /&gt;</w:t>
        <w:br/>
        <w:t>хто відтерпіти згодиться в гріху</w:t>
      </w:r>
    </w:p>
    <w:p>
      <w:r>
        <w:br/>
        <w:t>— зараз, відтятий від щастя-над-щастя&lt;br /&gt;</w:t>
        <w:br/>
        <w:t>шепотом шепоту твого, готовий&lt;br /&gt;</w:t>
        <w:br/>
        <w:t>(в'язень безстрашний в мурованій пастці&lt;br /&gt;</w:t>
        <w:br/>
        <w:t>мініатюрний самотній чудовий</w:t>
      </w:r>
    </w:p>
    <w:p>
      <w:r>
        <w:br/>
        <w:t>всесвіт увесь тут в листкові єдинім)&lt;br /&gt;</w:t>
        <w:br/>
        <w:t>дякувать сам собі сам собі винен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Вірність безжальна предвічного голосу...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