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 — напудровані, і ваші шати...</w:t>
      </w:r>
    </w:p>
    <w:p>
      <w:r>
        <w:br/>
        <w:t xml:space="preserve"> Ви — напудровані, і ваші шати&lt;br /&gt;</w:t>
        <w:br/>
        <w:t>Розточують парфумів аромати,&lt;br /&gt;</w:t>
        <w:br/>
        <w:t>На свято вам іти б в одежі цій!&lt;br /&gt;</w:t>
        <w:br/>
        <w:t>I тут я висловив би присуд свій:&lt;br /&gt;</w:t>
        <w:br/>
        <w:t>Причин мистецтва люди не розкрили,&lt;br /&gt;</w:t>
        <w:br/>
        <w:t>Але не все здорове в нім і миле.</w:t>
      </w:r>
    </w:p>
    <w:p>
      <w:r>
        <w:br/>
        <w:t>Свобідний погляд, згортки на убранні&lt;br /&gt;</w:t>
        <w:br/>
        <w:t>Хай будуть! Грація-бо в простім, пані!&lt;br /&gt;</w:t>
        <w:br/>
        <w:t>Хай вільно в'ються кучері рясні!&lt;br /&gt;</w:t>
        <w:br/>
        <w:t>I скаже більше негліже мені&lt;br /&gt;</w:t>
        <w:br/>
        <w:t>Це любе, ніж мистецтва фальшування:&lt;br /&gt;</w:t>
        <w:br/>
        <w:t>Воно вражає зір — не почування!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 — напудровані, і ваші шати...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