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Весна</w:t>
      </w:r>
    </w:p>
    <w:p>
      <w:r>
        <w:br/>
        <w:t xml:space="preserve"> Весна красна прийшла з квітками&lt;br /&gt;</w:t>
        <w:br/>
        <w:t>І сміючися позира,—&lt;br /&gt;</w:t>
        <w:br/>
        <w:t>Чого ж радію я сльозами&lt;br /&gt;</w:t>
        <w:br/>
        <w:t>І в серці рана знов стара?</w:t>
      </w:r>
    </w:p>
    <w:p>
      <w:r>
        <w:br/>
        <w:t>І сонце з неба так і сяє,&lt;br /&gt;</w:t>
        <w:br/>
        <w:t>І пташка весело співа,—&lt;br /&gt;</w:t>
        <w:br/>
        <w:t>А сум всю душу обгортає,&lt;br /&gt;</w:t>
        <w:br/>
        <w:t>Додолу никне голова...</w:t>
      </w:r>
    </w:p>
    <w:p>
      <w:r>
        <w:br/>
        <w:t>Ой не никла б вона долі,&lt;br /&gt;</w:t>
        <w:br/>
        <w:t>Якби щохвилини&lt;br /&gt;</w:t>
        <w:br/>
        <w:t>Я не бачив мук неволі&lt;br /&gt;</w:t>
        <w:br/>
        <w:t>У моїй країні!</w:t>
      </w:r>
    </w:p>
    <w:p>
      <w:r>
        <w:br/>
        <w:t>Ой не нили б мої груди,&lt;br /&gt;</w:t>
        <w:br/>
        <w:t>Стомленії з горя,&lt;br /&gt;</w:t>
        <w:br/>
        <w:t>Якби я не бачив всюди&lt;br /&gt;</w:t>
        <w:br/>
        <w:t>Сліз пролитих моря.</w:t>
      </w:r>
    </w:p>
    <w:p>
      <w:r>
        <w:br/>
        <w:t>Оттоді була б весела,&lt;br /&gt;</w:t>
        <w:br/>
        <w:t>Весно, ти з квітками,&lt;br /&gt;</w:t>
        <w:br/>
        <w:t>Якби наші рідні села&lt;br /&gt;</w:t>
        <w:br/>
        <w:t>Не жили з сльозами.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