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Вердикт</w:t>
      </w:r>
    </w:p>
    <w:p>
      <w:r>
        <w:br/>
        <w:t xml:space="preserve"> Кожен українець — це троїсті музики:&lt;br /&gt;</w:t>
        <w:br/>
        <w:t>Одне — думає, друге — каже, третє — робить.&lt;br /&gt;</w:t>
        <w:br/>
        <w:t>Від того у нас результат великий,&lt;br /&gt;</w:t>
        <w:br/>
        <w:t>Що перший — спородить, то третій&lt;br /&gt;</w:t>
        <w:br/>
        <w:t>точно угробить.</w:t>
      </w:r>
    </w:p>
    <w:p>
      <w:r>
        <w:br/>
        <w:t>В такому консенсусі доживаємо досі,&lt;br /&gt;</w:t>
        <w:br/>
        <w:t>Шкодуєм в душі собі доброго слова:&lt;br /&gt;</w:t>
        <w:br/>
        <w:t>В сусідів давно уже визріла осінь,&lt;br /&gt;</w:t>
        <w:br/>
        <w:t>А в нас ще весна дурноголова.</w:t>
      </w:r>
    </w:p>
    <w:p>
      <w:r>
        <w:br/>
        <w:t>Бо ми молоді ще. Вмираємо молодими.&lt;br /&gt;</w:t>
        <w:br/>
        <w:t>Ніяк не здамо державного екзамену.&lt;br /&gt;</w:t>
        <w:br/>
        <w:t>Романтичні замки будуємо з диму.&lt;br /&gt;</w:t>
        <w:br/>
        <w:t>І димом розвіємось. Розстріляні сльозами.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Вердикт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