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пісня</w:t>
      </w:r>
    </w:p>
    <w:p>
      <w:r>
        <w:br/>
        <w:t xml:space="preserve"> Тихесенький вечір&lt;br /&gt;</w:t>
        <w:br/>
        <w:t>На землю спадає,&lt;br /&gt;</w:t>
        <w:br/>
        <w:t>І сонце сідає&lt;br /&gt;</w:t>
        <w:br/>
        <w:t>В темнесенький гай.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Світи ще годину,&lt;br /&gt;</w:t>
        <w:br/>
        <w:t>Бо рано ще спати,&lt;br /&gt;</w:t>
        <w:br/>
        <w:t>Милуй нас, як мати,&lt;br /&gt;</w:t>
        <w:br/>
        <w:t>Теплом обгортай!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Без тебе так страшно&lt;br /&gt;</w:t>
        <w:br/>
        <w:t>І темно надворі,&lt;br /&gt;</w:t>
        <w:br/>
        <w:t>Хоч місяць і зорі&lt;br /&gt;</w:t>
        <w:br/>
        <w:t>Освітять наш край.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Не слухає сонце,&lt;br /&gt;</w:t>
        <w:br/>
        <w:t>За гору сідає&lt;br /&gt;</w:t>
        <w:br/>
        <w:t>І нам посилає&lt;br /&gt;</w:t>
        <w:br/>
        <w:t>На всю ніч — прощай!</w:t>
      </w:r>
    </w:p>
    <w:p>
      <w:r>
        <w:br/>
        <w:t>Ой сонечко ясне,&lt;br /&gt;</w:t>
        <w:br/>
        <w:t>Невже ти втомилось,&lt;br /&gt;</w:t>
        <w:br/>
        <w:t>Чи ти розгнівилось?&lt;br /&gt;</w:t>
        <w:br/>
        <w:t>Іще не лягай!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