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молитва</w:t>
      </w:r>
    </w:p>
    <w:p>
      <w:r>
        <w:br/>
        <w:t xml:space="preserve"> Нерухомі, похмурі, застиглі&lt;br /&gt;</w:t>
        <w:br/>
        <w:t>Валуни нагромаджені хмар,&lt;br /&gt;</w:t>
        <w:br/>
        <w:t>У крайнеба розпеченім тиглі&lt;br /&gt;</w:t>
        <w:br/>
        <w:t>Пломеніє і брижиться жар.</w:t>
      </w:r>
    </w:p>
    <w:p>
      <w:r>
        <w:br/>
        <w:t>Тільки мить — і потоками бризне,&lt;br /&gt;</w:t>
        <w:br/>
        <w:t>Розіллється далеко навкруг&lt;br /&gt;</w:t>
        <w:br/>
        <w:t>Полум'яне видовище грізне,&lt;br /&gt;</w:t>
        <w:br/>
        <w:t>Від якого спирається дух.</w:t>
      </w:r>
    </w:p>
    <w:p>
      <w:r>
        <w:br/>
        <w:t>Я ж, застиглий, молитиму Бога:&lt;br /&gt;</w:t>
        <w:br/>
        <w:t>Отче, ласку Твою подаруй,&lt;br /&gt;</w:t>
        <w:br/>
        <w:t>Боже, творче усього живого,&lt;br /&gt;</w:t>
        <w:br/>
        <w:t>Мою душу, благаю, розкуй!</w:t>
      </w:r>
    </w:p>
    <w:p>
      <w:r>
        <w:br/>
        <w:t>У роковану мить незбагненну,&lt;br /&gt;</w:t>
        <w:br/>
        <w:t>Мить розлучення плоті й душі,&lt;br /&gt;</w:t>
        <w:br/>
        <w:t>Зглянься, Боже, на душу нужденну&lt;br /&gt;</w:t>
        <w:br/>
        <w:t>Й милосердя та милість зверши,</w:t>
      </w:r>
    </w:p>
    <w:p>
      <w:r>
        <w:br/>
        <w:t>Щоб не стала душа наче камінь&lt;br /&gt;</w:t>
        <w:br/>
        <w:t>Без іскрини й краплини тепла,&lt;br /&gt;</w:t>
        <w:br/>
        <w:t>Щоб вона над світами й віками&lt;br /&gt;</w:t>
        <w:br/>
        <w:t>У потоках проміння текла!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