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степу цвітуть маки червоні...</w:t>
      </w:r>
    </w:p>
    <w:p>
      <w:r>
        <w:br/>
        <w:t xml:space="preserve"> * * *</w:t>
      </w:r>
    </w:p>
    <w:p>
      <w:r>
        <w:br/>
        <w:t>В степу цвітуть маки червоні,&lt;br /&gt;</w:t>
        <w:br/>
        <w:t>Маки червоні польові.&lt;br /&gt;</w:t>
        <w:br/>
        <w:t>Мов жар, горять на степу лоні&lt;br /&gt;</w:t>
        <w:br/>
        <w:t>Їх короговки вогневі.&lt;br /&gt;</w:t>
        <w:br/>
        <w:t>Дажбога люблені вибранці,&lt;br /&gt;</w:t>
        <w:br/>
        <w:t>Ввібравши спеку пелюстки,&lt;br /&gt;</w:t>
        <w:br/>
        <w:t>Горять удень вони, а вранці&lt;br /&gt;</w:t>
        <w:br/>
        <w:t>Обвіє вітер їх листки.&lt;br /&gt;</w:t>
        <w:br/>
        <w:t>Хотів би й я отак згоріти&lt;br /&gt;</w:t>
        <w:br/>
        <w:t>Під сонцем радісним життя:&lt;br /&gt;</w:t>
        <w:br/>
        <w:t>Ввесь жар його у себе впити&lt;br /&gt;</w:t>
        <w:br/>
        <w:t>І з першим вітром одлетіти&lt;br /&gt;</w:t>
        <w:br/>
        <w:t>В країну темну небуття.</w:t>
      </w:r>
    </w:p>
    <w:p>
      <w:r>
        <w:br/>
        <w:t>1904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степу цвітуть маки червоні...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