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сибір</w:t>
      </w:r>
    </w:p>
    <w:p>
      <w:r>
        <w:br/>
        <w:t xml:space="preserve"> Перекладач: Л. С. Первомайський</w:t>
      </w:r>
    </w:p>
    <w:p>
      <w:r>
        <w:br/>
        <w:t>В сибір</w:t>
      </w:r>
    </w:p>
    <w:p>
      <w:r>
        <w:br/>
        <w:t>У глибині сибірських руд&lt;br /&gt;</w:t>
        <w:br/>
        <w:t>Не зневіряйтесь від чекання,&lt;br /&gt;</w:t>
        <w:br/>
        <w:t>Не згине ваш скорботний труд&lt;br /&gt;</w:t>
        <w:br/>
        <w:t>І дум високе поривання.</w:t>
      </w:r>
    </w:p>
    <w:p>
      <w:r>
        <w:br/>
        <w:t>Нещастя віддана сестра,&lt;br /&gt;</w:t>
        <w:br/>
        <w:t>Надія в темних казематах&lt;br /&gt;</w:t>
        <w:br/>
        <w:t>Розбудить гордих і завзятих,&lt;br /&gt;</w:t>
        <w:br/>
        <w:t>Надійде бажана пора:</w:t>
      </w:r>
    </w:p>
    <w:p>
      <w:r>
        <w:br/>
        <w:t>Любов і дружба в слушний час&lt;br /&gt;</w:t>
        <w:br/>
        <w:t>Проб'ються крізь лихі затвори,&lt;br /&gt;</w:t>
        <w:br/>
        <w:t>Як вільний в каторжницькі нори&lt;br /&gt;</w:t>
        <w:br/>
        <w:t>Доходить голос мій до вас.</w:t>
      </w:r>
    </w:p>
    <w:p>
      <w:r>
        <w:br/>
        <w:t>Важкі закови упадуть,&lt;br /&gt;</w:t>
        <w:br/>
        <w:t>Темниці поруйнує згода,&lt;br /&gt;</w:t>
        <w:br/>
        <w:t>І привітає вас свобода,&lt;br /&gt;</w:t>
        <w:br/>
        <w:t>І браття меч вам віддадуть.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сибір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