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Україна</w:t>
      </w:r>
    </w:p>
    <w:p>
      <w:r>
        <w:br/>
        <w:t xml:space="preserve"> Шляхи мої неміряні,&lt;br /&gt;</w:t>
        <w:br/>
        <w:t>гори мої неважені,&lt;br /&gt;</w:t>
        <w:br/>
        <w:t>звірі мої ненаджені,&lt;br /&gt;</w:t>
        <w:br/>
        <w:t>води мої неношені,&lt;br /&gt;</w:t>
        <w:br/>
        <w:t>риба у них неціджена,&lt;br /&gt;</w:t>
        <w:br/>
        <w:t>птахи мої незлякані,&lt;br /&gt;</w:t>
        <w:br/>
        <w:t>діти мої не лічені,&lt;br /&gt;</w:t>
        <w:br/>
        <w:t>щастя для їх незлежане.</w:t>
      </w:r>
    </w:p>
    <w:p>
      <w:r>
        <w:br/>
        <w:t>Оце такая в тебе&lt;br /&gt;</w:t>
        <w:br/>
        <w:t>матінка,&lt;br /&gt;</w:t>
        <w:br/>
        <w:t>в руці Господній&lt;br /&gt;</w:t>
        <w:br/>
        <w:t>Україна&lt;br /&gt;</w:t>
        <w:br/>
        <w:t>Синьонебая!</w:t>
      </w:r>
    </w:p>
    <w:p>
      <w:r>
        <w:br/>
        <w:t>1917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