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цьому полі, синьому, як льон...</w:t>
      </w:r>
    </w:p>
    <w:p>
      <w:r>
        <w:br/>
        <w:t xml:space="preserve"> У цьому полі, синьому, як льон,&lt;br /&gt;</w:t>
        <w:br/>
        <w:t>де тільки ти і ні душі навколо,&lt;br /&gt;</w:t>
        <w:br/>
        <w:t>уздрів і скляк: блукало в тому полі&lt;br /&gt;</w:t>
        <w:br/>
        <w:t>сто тіней, В полі синьому, як льон.&lt;br /&gt;</w:t>
        <w:br/>
        <w:t>А в цілому полі синьому, як льон,&lt;br /&gt;</w:t>
        <w:br/>
        <w:t>судилося тобі самому бути,&lt;br /&gt;</w:t>
        <w:br/>
        <w:t>аби спізнати долі, як покути,&lt;br /&gt;</w:t>
        <w:br/>
        <w:t>у цьому полі синьому, як льон.&lt;br /&gt;</w:t>
        <w:br/>
        <w:t>Сто чорних тіней довжаться, ростуть&lt;br /&gt;</w:t>
        <w:br/>
        <w:t>і вже, як ліс соснової малечі,&lt;br /&gt;</w:t>
        <w:br/>
        <w:t>устріч рушають. Вдатися до втечі?&lt;br /&gt;</w:t>
        <w:br/>
        <w:t>Стежину власну, наче дріт, згорнуть?&lt;br /&gt;</w:t>
        <w:br/>
        <w:t>Ні. Вистояти. Вистояти. Ні —&lt;br /&gt;</w:t>
        <w:br/>
        <w:t>стояти. Тільки тут. У цьому полі,&lt;br /&gt;</w:t>
        <w:br/>
        <w:t>що наче льон. І власної неволі&lt;br /&gt;</w:t>
        <w:br/>
        <w:t>спізнати тут, на рідній чужині.&lt;br /&gt;</w:t>
        <w:br/>
        <w:t>У цьому полі, синьому, як льон,&lt;br /&gt;</w:t>
        <w:br/>
        <w:t>супроти тебе — сто тебе супроти.&lt;br /&gt;</w:t>
        <w:br/>
        <w:t>І кожен супротивник — у скорботі,&lt;br /&gt;</w:t>
        <w:br/>
        <w:t>і кожен супротивник, заборон&lt;br /&gt;</w:t>
        <w:br/>
        <w:t>не знаючи, вергатиме прокльон,&lt;br /&gt;</w:t>
        <w:br/>
        <w:t>твоєю самотою обгорілий.&lt;br /&gt;</w:t>
        <w:br/>
        <w:t>Здичавів дух і не впізнає тіла&lt;br /&gt;</w:t>
        <w:br/>
        <w:t>у цьому полі синьому, як льон.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цьому полі, синьому, як льон...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