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теплі дні збирання винограду...</w:t>
      </w:r>
    </w:p>
    <w:p>
      <w:r>
        <w:br/>
        <w:t xml:space="preserve"> У теплі дні збирання винограду&lt;br /&gt;</w:t>
        <w:br/>
        <w:t>Її він стрів. На мулах нешвидких&lt;br /&gt;</w:t>
        <w:br/>
        <w:t>Вона верталась із ясного саду,&lt;br /&gt;</w:t>
        <w:br/>
        <w:t>Ясна, як сад, і радісна, як сміх.</w:t>
      </w:r>
    </w:p>
    <w:p>
      <w:r>
        <w:br/>
        <w:t>І він спитав: — Яку б найти принаду,&lt;br /&gt;</w:t>
        <w:br/>
        <w:t>Щоб привернуть тебе до рук моїх?&lt;br /&gt;</w:t>
        <w:br/>
        <w:t>Вона ж йому: — Світи щодня лампаду&lt;br /&gt;</w:t>
        <w:br/>
        <w:t>Кіпріді добрій. — Підняла батіг,</w:t>
      </w:r>
    </w:p>
    <w:p>
      <w:r>
        <w:br/>
        <w:t>Гукнула свіжо й весело на мулів,&lt;br /&gt;</w:t>
        <w:br/>
        <w:t>І чутно уші правий з них прищулив,&lt;br /&gt;</w:t>
        <w:br/>
        <w:t>І знявся пил, немов рожевий дим.</w:t>
      </w:r>
    </w:p>
    <w:p>
      <w:r>
        <w:br/>
        <w:t>І він потягся, як дитина, радо&lt;br /&gt;</w:t>
        <w:br/>
        <w:t>І мовив: — Добре бути молодим&lt;br /&gt;</w:t>
        <w:br/>
        <w:t>У теплі дні збирання винограду.&lt;br /&gt;</w:t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теплі дні збирання винограду...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