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синю даль</w:t>
      </w:r>
    </w:p>
    <w:p>
      <w:r>
        <w:br/>
        <w:t xml:space="preserve"> У синю даль твій шлях біжить,&lt;br /&gt;</w:t>
        <w:br/>
        <w:t>І йдеш ти рад не рад,&lt;br /&gt;</w:t>
        <w:br/>
        <w:t>А за тобою плач летить,&lt;br /&gt;</w:t>
        <w:br/>
        <w:t>Оглянешся назад —</w:t>
      </w:r>
    </w:p>
    <w:p>
      <w:r>
        <w:br/>
        <w:t>І щось твою зворушить грудь,&lt;br /&gt;</w:t>
        <w:br/>
        <w:t>Щось спомини несе,—&lt;br /&gt;</w:t>
        <w:br/>
        <w:t>Вернися в дім, зі мною будь,&lt;br /&gt;</w:t>
        <w:br/>
        <w:t>Моє ти щастя все.</w:t>
      </w:r>
    </w:p>
    <w:p>
      <w:r>
        <w:br/>
        <w:t>Та шлях веде угору, в ліс,&lt;br /&gt;</w:t>
        <w:br/>
        <w:t>Де пустка жде німа,&lt;br /&gt;</w:t>
        <w:br/>
        <w:t>Туди, де серцем ти приріс,&lt;br /&gt;</w:t>
        <w:br/>
        <w:t>Вже вороття нема…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синю даль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