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Туга Менона за Діотімою</w:t>
      </w:r>
    </w:p>
    <w:p>
      <w:r>
        <w:br/>
        <w:t xml:space="preserve"> Кожного дня я виходжу і кожного дня я шукаю,&lt;br /&gt;</w:t>
        <w:br/>
        <w:t>Всі я давно розпитав рідного краю стежки,&lt;br /&gt;</w:t>
        <w:br/>
        <w:t>Гір холодливі вершини і затінки всі я навідав&lt;br /&gt;</w:t>
        <w:br/>
        <w:t>I джерела?: в висоті блудить мій дух і внизу,&lt;br /&gt;</w:t>
        <w:br/>
        <w:t>Спраглий споко?ю. Так ранений звір утікає до лісу,&lt;br /&gt;</w:t>
        <w:br/>
        <w:t>Де ополудні колись в сутіні він спочивав;&lt;br /&gt;</w:t>
        <w:br/>
        <w:t>Але ніколи ліжниця зелена його не оживить,&lt;br /&gt;</w:t>
        <w:br/>
        <w:t>Гостре, болюче жало гонить і гонить його.&lt;br /&gt;</w:t>
        <w:br/>
        <w:t>Денного світла тепло, ні свіжість ночей не поможе,&lt;br /&gt;</w:t>
        <w:br/>
        <w:t>Рани у хвилі ріки марне занурює він;&lt;br /&gt;</w:t>
        <w:br/>
        <w:t>I як земля надаремне йому подає всецілюще&lt;br /&gt;</w:t>
        <w:br/>
        <w:t>Зілля і жоден зефір крові не стишить його,-&lt;br /&gt;</w:t>
        <w:br/>
        <w:t>Так, мої любі, й мені — я знаю — ніхто і ніколи&lt;br /&gt;</w:t>
        <w:br/>
        <w:t>Не прожене від чола скорбний і темрявий сон.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Туга Менона за Діотімою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