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рожевих згасань – за плечима...</w:t>
      </w:r>
    </w:p>
    <w:p>
      <w:r>
        <w:br/>
        <w:t xml:space="preserve"> Тінь рожевих згасань – за плечима.&lt;br /&gt;</w:t>
        <w:br/>
        <w:t>Але там, вдалині, у пітьмі&lt;br /&gt;</w:t>
        <w:br/>
        <w:t>Розриваються жахом невпинним&lt;br /&gt;</w:t>
        <w:br/>
        <w:t>Ще прийдешні, не бувші дні.</w:t>
      </w:r>
    </w:p>
    <w:p>
      <w:r>
        <w:br/>
        <w:t>Вони йдуть, наближають, бурують,&lt;br /&gt;</w:t>
        <w:br/>
        <w:t>У нестямі грози і жаги&lt;br /&gt;</w:t>
        <w:br/>
        <w:t>Підіймають незнано-злую,&lt;br /&gt;</w:t>
        <w:br/>
        <w:t>Невмирущу муку землі.</w:t>
      </w:r>
    </w:p>
    <w:p>
      <w:r>
        <w:br/>
        <w:t>Наближайтесь! суворим рядом&lt;br /&gt;</w:t>
        <w:br/>
        <w:t>Станьте тут, біля лану й лісів.&lt;br /&gt;</w:t>
        <w:br/>
        <w:t>За крицево-бронзовим ладом&lt;br /&gt;</w:t>
        <w:br/>
        <w:t>Летимо у багряному 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рожевих згасань – за плечима...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