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Тим, що там, з нею</w:t>
      </w:r>
    </w:p>
    <w:p>
      <w:r>
        <w:br/>
        <w:t xml:space="preserve"> &lt;blockquote&gt;Прочитавши Леоніда Кисельова.&lt;/blockquote&gt;</w:t>
      </w:r>
    </w:p>
    <w:p>
      <w:r>
        <w:br/>
        <w:t>Чом не винесла її очима,&lt;br /&gt;</w:t>
        <w:br/>
        <w:t>так, як він, у безвість крадькома,&lt;br /&gt;</w:t>
        <w:br/>
        <w:t>щоб була зо мною, хоч незрима,&lt;br /&gt;</w:t>
        <w:br/>
        <w:t>а не ця, що тут, чужа й німа.&lt;br /&gt;</w:t>
        <w:br/>
        <w:t>Щоб казала мені вдень і ніччю,&lt;br /&gt;</w:t>
        <w:br/>
        <w:t>що ростуть іще такі, як він,&lt;br /&gt;</w:t>
        <w:br/>
        <w:t>із очима, що, як зорі, вічні,&lt;br /&gt;</w:t>
        <w:br/>
        <w:t>із любов’ю, що як гнів і чин.&lt;br /&gt;</w:t>
        <w:br/>
        <w:t>Ти, мій сину, моя горда дійсність,&lt;br /&gt;</w:t>
        <w:br/>
        <w:t>ствердження, і доказ, і любов:&lt;br /&gt;</w:t>
        <w:br/>
        <w:t>справді – все на світі тільки пісня&lt;br /&gt;</w:t>
        <w:br/>
        <w:t>в українській, у найкращій з мов.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Тим, що там, з 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