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й світла...</w:t>
      </w:r>
    </w:p>
    <w:p>
      <w:r>
        <w:br/>
        <w:t xml:space="preserve"> Тільки й світла, що промінь крізь шпарку бійниці.&lt;br /&gt;</w:t>
        <w:br/>
        <w:t>Тільки й світу, що рівні до відчаю стіни.&lt;br /&gt;</w:t>
        <w:br/>
        <w:t>Ось і все, що лишилось від мудрої жриці –&lt;br /&gt;</w:t>
        <w:br/>
        <w:t>Висхла мумія, мертве восковане тіло.</w:t>
      </w:r>
    </w:p>
    <w:p>
      <w:r>
        <w:br/>
        <w:t>Западає в румовище храм. І нервово&lt;br /&gt;</w:t>
        <w:br/>
        <w:t>Палить згірклі цигарки старий єгиптолог.&lt;br /&gt;</w:t>
        <w:br/>
        <w:t>Віднайшлися ключі, і відкрила свій сховок&lt;br /&gt;</w:t>
        <w:br/>
        <w:t>Мертва квітка, чи жінка, прозора і гола.</w:t>
      </w:r>
    </w:p>
    <w:p>
      <w:r>
        <w:br/>
        <w:t>І немає месії: і – жодного змісту&lt;br /&gt;</w:t>
        <w:br/>
        <w:t>Повернути тепло у холодні долоні.&lt;br /&gt;</w:t>
        <w:br/>
        <w:t>Піднімається в небо тяжким аметистом&lt;br /&gt;</w:t>
        <w:br/>
        <w:t>Це світило нічне. І на білому фоні</w:t>
      </w:r>
    </w:p>
    <w:p>
      <w:r>
        <w:br/>
        <w:t>Мовчазної стіни розгортаються крила.&lt;br /&gt;</w:t>
        <w:br/>
        <w:t>І куйовдяться легко прозорі пір’їнки.&lt;br /&gt;</w:t>
        <w:br/>
        <w:t>Над чітким барельєфом застиглого тіла –&lt;br /&gt;</w:t>
        <w:br/>
        <w:t>Зачудований ангел прекрасної жінки.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й світла...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