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в життя пішла з моєю образою...</w:t>
      </w:r>
    </w:p>
    <w:p>
      <w:r>
        <w:br/>
        <w:t xml:space="preserve"> Ти в життя пішла з моєю образою,&lt;br /&gt;</w:t>
        <w:br/>
        <w:t>Зі зробленим мною болем.</w:t>
      </w:r>
    </w:p>
    <w:p>
      <w:r>
        <w:br/>
        <w:t>Ти рвалась до мене за світлом і волею,&lt;br /&gt;</w:t>
        <w:br/>
        <w:t>Я – тобі темряву давав щораз.</w:t>
      </w:r>
    </w:p>
    <w:p>
      <w:r>
        <w:br/>
        <w:t>Зараз потонеш у життєвій безодні.&lt;br /&gt;</w:t>
        <w:br/>
        <w:t>Озирнувшись на минуле огидливо…</w:t>
      </w:r>
    </w:p>
    <w:p>
      <w:r>
        <w:br/>
        <w:t>Не найду ніколи твого сліду.</w:t>
      </w:r>
    </w:p>
    <w:p>
      <w:r>
        <w:br/>
        <w:t>І назавжди – один.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в життя пішла з моєю образою...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