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 руки, що були моїми...</w:t>
      </w:r>
    </w:p>
    <w:p>
      <w:r>
        <w:br/>
        <w:t xml:space="preserve"> Ті руки, що були моїми,&lt;br /&gt;</w:t>
        <w:br/>
        <w:t>Ті ручки білі, ручки милі,&lt;br /&gt;</w:t>
        <w:br/>
        <w:t>По всім цім дикім божевіллі,&lt;br /&gt;</w:t>
        <w:br/>
        <w:t>По всій мерзоті неключимій,</w:t>
      </w:r>
    </w:p>
    <w:p>
      <w:r>
        <w:br/>
        <w:t>По всім блуканню в тьмі кромішній,&lt;br /&gt;</w:t>
        <w:br/>
        <w:t>Страшній, як совість святокрадця,&lt;br /&gt;</w:t>
        <w:br/>
        <w:t>Ізнов мені ночами сняться&lt;br /&gt;</w:t>
        <w:br/>
        <w:t>Ті руки царствено-розкішні.</w:t>
      </w:r>
    </w:p>
    <w:p>
      <w:r>
        <w:br/>
        <w:t>Ви знов лягли мені на душу,&lt;br /&gt;</w:t>
        <w:br/>
        <w:t>Що розтерзали хижі круки...&lt;br /&gt;</w:t>
        <w:br/>
        <w:t>Скажіть мені, кохані руки,&lt;br /&gt;</w:t>
        <w:br/>
        <w:t>Чого я сподіватись мушу?</w:t>
      </w:r>
    </w:p>
    <w:p>
      <w:r>
        <w:br/>
        <w:t>Невже оманне це видіння,&lt;br /&gt;</w:t>
        <w:br/>
        <w:t>Галюцинація відчайна:&lt;br /&gt;</w:t>
        <w:br/>
        <w:t>I душ розлучених вінчання,&lt;br /&gt;</w:t>
        <w:br/>
        <w:t>I серць воскреслих молодіння?</w:t>
      </w:r>
    </w:p>
    <w:p>
      <w:r>
        <w:br/>
        <w:t>О руки, спомини священні,&lt;br /&gt;</w:t>
        <w:br/>
        <w:t>Блаженні муки, світлі мрії!&lt;br /&gt;</w:t>
        <w:br/>
        <w:t>Молю вас, руки всеблагії,-&lt;br /&gt;</w:t>
        <w:br/>
        <w:t>Мені подайте знак прощення!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 руки, що були моїми...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