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— мій останній, пізнаний до краю...</w:t>
      </w:r>
    </w:p>
    <w:p>
      <w:r>
        <w:br/>
        <w:t xml:space="preserve"> Ти — мій останній, пізнаний до краю,&lt;br /&gt;</w:t>
        <w:br/>
        <w:t>нещадний біль,— мене ти владно стис;&lt;br /&gt;</w:t>
        <w:br/>
        <w:t>Як в духові палав я — так палаю&lt;br /&gt;</w:t>
        <w:br/>
        <w:t>тепер в тобі. Протививсь довго хмиз&lt;br /&gt;</w:t>
        <w:br/>
        <w:t>вогню, яким палахкотиш поривно,&lt;br /&gt;</w:t>
        <w:br/>
        <w:t>та ось в тобі й з тобою я горю.&lt;br /&gt;</w:t>
        <w:br/>
        <w:t>На муки пекла обернув ти гнівно&lt;br /&gt;</w:t>
        <w:br/>
        <w:t>оцю сумирну схованку мою.&lt;br /&gt;</w:t>
        <w:br/>
        <w:t>Я, майбуття позбавлений і чистий,&lt;br /&gt;</w:t>
        <w:br/>
        <w:t>на вогнище страшних страждань зійшов.&lt;br /&gt;</w:t>
        <w:br/>
        <w:t>Нічого ні придбати, ні посісти&lt;br /&gt;</w:t>
        <w:br/>
        <w:t>в своєму серці сили не знайшов.&lt;br /&gt;</w:t>
        <w:br/>
        <w:t>Хіба це я, хто тут ось догоряє?&lt;br /&gt;</w:t>
        <w:br/>
        <w:t>Вже спогадів не збуджує чуття.&lt;br /&gt;</w:t>
        <w:br/>
        <w:t>Життя, життя: по той бік всебуття.&lt;br /&gt;</w:t>
        <w:br/>
        <w:t>Я в полум'ї. Ніхто мене не знає.&lt;br /&gt;</w:t>
        <w:br/>
        <w:t>Це — зречення. Це не таке, як хворість&lt;br /&gt;</w:t>
        <w:br/>
        <w:t>дитячих літ. Відстрочка. Привід стати&lt;br /&gt;</w:t>
        <w:br/>
        <w:t>ще більшим. Все шепоче й зве кудись.&lt;br /&gt;</w:t>
        <w:br/>
        <w:t>Не встрянь же в те, чим тішився колись.</w:t>
      </w:r>
    </w:p>
    <w:p>
      <w:r>
        <w:br/>
        <w:t>1926, останній запис&lt;br /&gt;</w:t>
        <w:br/>
        <w:t>в останньому нотатнику поета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— мій останній, пізнаний до краю...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