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була для мене цвітом рідних піль...</w:t>
      </w:r>
    </w:p>
    <w:p>
      <w:r>
        <w:br/>
        <w:t xml:space="preserve"> * * *</w:t>
      </w:r>
    </w:p>
    <w:p>
      <w:r>
        <w:br/>
        <w:t>Ти була для мене цвітом рідних піль,&lt;br /&gt;</w:t>
        <w:br/>
        <w:t>Снігу білим пухом з верхів моїх гір,&lt;br /&gt;</w:t>
        <w:br/>
        <w:t>Ти була для мене сумом чорних ріль&lt;br /&gt;</w:t>
        <w:br/>
        <w:t>І пошумом бору, що шлеться в простір.</w:t>
      </w:r>
    </w:p>
    <w:p>
      <w:r>
        <w:br/>
        <w:t>Ти була для мене тим співом без слів,&lt;br /&gt;</w:t>
        <w:br/>
        <w:t>Що в смерк весняний усипляє луги,&lt;br /&gt;</w:t>
        <w:br/>
        <w:t>Була ти луною далеких огнів&lt;br /&gt;</w:t>
        <w:br/>
        <w:t>І образом тьмавим моєї нудьги!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була для мене цвітом рідних піль...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