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о, яке завжди з тобо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, яке завжди з то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