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Судьба</w:t>
      </w:r>
    </w:p>
    <w:p>
      <w:r>
        <w:br/>
        <w:t xml:space="preserve"> І передше сльози плили,</w:t>
      </w:r>
    </w:p>
    <w:p>
      <w:r>
        <w:br/>
        <w:t>І передше ллялась кров,</w:t>
      </w:r>
    </w:p>
    <w:p>
      <w:r>
        <w:br/>
        <w:t>І передше стоси тліли,</w:t>
      </w:r>
    </w:p>
    <w:p>
      <w:r>
        <w:br/>
        <w:t>А на стоси йшла любов.</w:t>
      </w:r>
    </w:p>
    <w:p>
      <w:r>
        <w:br/>
        <w:t>І передше лють стинала</w:t>
      </w:r>
    </w:p>
    <w:p>
      <w:r>
        <w:br/>
        <w:t>В лід грудей гарячий стон,</w:t>
      </w:r>
    </w:p>
    <w:p>
      <w:r>
        <w:br/>
        <w:t>І передше тернь вінчала</w:t>
      </w:r>
    </w:p>
    <w:p>
      <w:r>
        <w:br/>
        <w:t>Найсвятійших чувств урон.</w:t>
      </w:r>
    </w:p>
    <w:p>
      <w:r>
        <w:br/>
        <w:t>Так про що же униваю?</w:t>
      </w:r>
    </w:p>
    <w:p>
      <w:r>
        <w:br/>
        <w:t>Так про що кленусь судьбов?</w:t>
      </w:r>
    </w:p>
    <w:p>
      <w:r>
        <w:br/>
        <w:t>Чим я луччий, чим страдаю</w:t>
      </w:r>
    </w:p>
    <w:p>
      <w:r>
        <w:br/>
        <w:t>Більше тих, що перед мнов?</w:t>
      </w:r>
    </w:p>
    <w:p>
      <w:r>
        <w:br/>
        <w:t>О, для мня одно лиш горе,</w:t>
      </w:r>
    </w:p>
    <w:p>
      <w:r>
        <w:br/>
        <w:t>Лиш оден лютійший жаль,</w:t>
      </w:r>
    </w:p>
    <w:p>
      <w:r>
        <w:br/>
        <w:t>Що не сам страданій море,</w:t>
      </w:r>
    </w:p>
    <w:p>
      <w:r>
        <w:br/>
        <w:t>Сам не п'ю мою печаль!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Судьба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