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Стріла і пісня</w:t>
      </w:r>
    </w:p>
    <w:p>
      <w:r>
        <w:br/>
        <w:t xml:space="preserve"> Я з лука стрілочку пустив.&lt;br /&gt;</w:t>
        <w:br/>
        <w:t>Слідив її — й не прислідив.&lt;br /&gt;</w:t>
        <w:br/>
        <w:t>Та й де ті очі, щоб могли&lt;br /&gt;</w:t>
        <w:br/>
        <w:t>Простежити політ стріли?</w:t>
      </w:r>
    </w:p>
    <w:p>
      <w:r>
        <w:br/>
        <w:t>У світ я пісеньку послав.&lt;br /&gt;</w:t>
        <w:br/>
        <w:t>Шукав її — не відшукав.&lt;br /&gt;</w:t>
        <w:br/>
        <w:t>Та й де ті очі, що збагнуть&lt;br /&gt;</w:t>
        <w:br/>
        <w:t>I прослідкують пісні путь?</w:t>
      </w:r>
    </w:p>
    <w:p>
      <w:r>
        <w:br/>
        <w:t>Не скоро стрілочка знайшлась:&lt;br /&gt;</w:t>
        <w:br/>
        <w:t>В гаю в сосну вона вп'ялась.&lt;br /&gt;</w:t>
        <w:br/>
        <w:t>I вийшла пісенька на яв:&lt;br /&gt;</w:t>
        <w:br/>
        <w:t>Її у серце друг прийняв.</w:t>
      </w:r>
    </w:p>
    <w:p>
      <w:r>
        <w:br/>
        <w:t>Переклад В. Мисика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Стріла і 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