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Степи безводні. Безрибні ріки...</w:t>
      </w:r>
    </w:p>
    <w:p>
      <w:r>
        <w:br/>
        <w:t xml:space="preserve"> Степи безводні. Безрибні ріки.&lt;br /&gt;</w:t>
        <w:br/>
        <w:t>Гаї порожні. Безлюдні села.&lt;br /&gt;</w:t>
        <w:br/>
        <w:t>Зросли у серці тривожні крики…&lt;br /&gt;</w:t>
        <w:br/>
        <w:t>Мій дім – руїна. Мій край – пустеля…&lt;br /&gt;</w:t>
        <w:br/>
        <w:t>І серце гине в жалях холодних.&lt;br /&gt;</w:t>
        <w:br/>
        <w:t>В глибинах смутку.&lt;br /&gt;</w:t>
        <w:br/>
        <w:t>В безоднях втрати.&lt;br /&gt;</w:t>
        <w:br/>
        <w:t>Стоїть над світом в думках-безоднях&lt;br /&gt;</w:t>
        <w:br/>
        <w:t>в свитині драній старенька мати.&lt;br /&gt;</w:t>
        <w:br/>
        <w:t>Старого шляху сумна обнова…&lt;br /&gt;</w:t>
        <w:br/>
        <w:t>І вітер кришить знайому хустку…&lt;br /&gt;</w:t>
        <w:br/>
        <w:t>Хоч крихту правди, хоч відгук слова&lt;br /&gt;</w:t>
        <w:br/>
        <w:t>у цю країну, в країну-пустку!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Степи безводні. Безрибні ріки...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