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Спомин</w:t>
      </w:r>
    </w:p>
    <w:p>
      <w:r>
        <w:br/>
        <w:t xml:space="preserve"> В рожевій куряві дорога,&lt;br /&gt;</w:t>
        <w:br/>
        <w:t>Рожеві села в далині...&lt;br /&gt;</w:t>
        <w:br/>
        <w:t>О, як дзвінко, голоснорого&lt;br /&gt;</w:t>
        <w:br/>
        <w:t>Ти відкликаєшся мені!</w:t>
      </w:r>
    </w:p>
    <w:p>
      <w:r>
        <w:br/>
        <w:t>Ще вітряки — як на долоні,&lt;br /&gt;</w:t>
        <w:br/>
        <w:t>Твої крилаті вітряки,&lt;br /&gt;</w:t>
        <w:br/>
        <w:t>Та наче п’яні наші коні,—&lt;br /&gt;</w:t>
        <w:br/>
        <w:t>Борзокопитнії такі...</w:t>
      </w:r>
    </w:p>
    <w:p>
      <w:r>
        <w:br/>
        <w:t>Летіте, голуби ви сизі,&lt;br /&gt;</w:t>
        <w:br/>
        <w:t>Переганяй верству верства,&lt;br /&gt;</w:t>
        <w:br/>
        <w:t>Бо я везу отут у книзі&lt;br /&gt;</w:t>
        <w:br/>
        <w:t>Дорогоцінного листа!</w:t>
      </w:r>
    </w:p>
    <w:p>
      <w:r>
        <w:br/>
        <w:t>Дорога рівна така, гладка...&lt;br /&gt;</w:t>
        <w:br/>
        <w:t>Мигнули Тесова хатки,&lt;br /&gt;</w:t>
        <w:br/>
        <w:t>Й не зоглядівся, коли Садки&lt;br /&gt;</w:t>
        <w:br/>
        <w:t>Свої розкинули садки.</w:t>
      </w:r>
    </w:p>
    <w:p>
      <w:r>
        <w:br/>
        <w:t>... І от я сам на ціле поле,&lt;br /&gt;</w:t>
        <w:br/>
        <w:t>З твоїм листом нарешті сам,&lt;br /&gt;</w:t>
        <w:br/>
        <w:t>Лише пшениці наоколо&lt;br /&gt;</w:t>
        <w:br/>
        <w:t>Про щось нашептують житам.</w:t>
      </w:r>
    </w:p>
    <w:p>
      <w:r>
        <w:br/>
        <w:t>Лише хліба, хліба доспілі,&lt;br /&gt;</w:t>
        <w:br/>
        <w:t>Та місяць сріблом оплива...&lt;br /&gt;</w:t>
        <w:br/>
        <w:t>І задзвеніли твої милі,&lt;br /&gt;</w:t>
        <w:br/>
        <w:t>Твої хорошії слова.</w:t>
      </w:r>
    </w:p>
    <w:p>
      <w:r>
        <w:br/>
        <w:t>І заспівали твої строфи...&lt;br /&gt;</w:t>
        <w:br/>
        <w:t>Той незабутній перший спів!..&lt;br /&gt;</w:t>
        <w:br/>
        <w:t>Не передати ані трохи,&lt;br /&gt;</w:t>
        <w:br/>
        <w:t>Як безбережно я радів!</w:t>
      </w:r>
    </w:p>
    <w:p>
      <w:r>
        <w:br/>
        <w:t>Не передать, яка щаслива,&lt;br /&gt;</w:t>
        <w:br/>
        <w:t>Яка то гарна була мить, —&lt;br /&gt;</w:t>
        <w:br/>
        <w:t>Лише хліба своїм приливом&lt;br /&gt;</w:t>
        <w:br/>
        <w:t>Могли б про неї прошуміть!—</w:t>
      </w:r>
    </w:p>
    <w:p>
      <w:r>
        <w:br/>
        <w:t>Лише пшениці ті безкраї,&lt;br /&gt;</w:t>
        <w:br/>
        <w:t>Лише ті давнії жита...&lt;br /&gt;</w:t>
        <w:br/>
        <w:t>Та місяць міг би ще засяять&lt;br /&gt;</w:t>
        <w:br/>
        <w:t>Про тебе, хвиле золота!&lt;br /&gt;</w:t>
        <w:br/>
        <w:t>. . . . . . . . . . . . . .&lt;br /&gt;</w:t>
        <w:br/>
        <w:t>Далекий вечоре рожевий,&lt;br /&gt;</w:t>
        <w:br/>
        <w:t>Пшениці місячні, ясні,&lt;br /&gt;</w:t>
        <w:br/>
        <w:t>Куди запалися ви, де ви,&lt;br /&gt;</w:t>
        <w:br/>
        <w:t>Чому згадалися мені?</w:t>
      </w:r>
    </w:p>
    <w:p>
      <w:r>
        <w:br/>
        <w:t>Прага, 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Спомин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