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Спи. Засни...</w:t>
      </w:r>
    </w:p>
    <w:p>
      <w:r>
        <w:br/>
        <w:t xml:space="preserve"> Спи. Засни.&lt;br /&gt;</w:t>
        <w:br/>
        <w:t>Повертались на берег рибальські човни.&lt;br /&gt;</w:t>
        <w:br/>
        <w:t>Хмарка по хмарці спадає до сходу,&lt;br /&gt;</w:t>
        <w:br/>
        <w:t>Як по листку листок.&lt;br /&gt;</w:t>
        <w:br/>
        <w:t>Два верхівці під’їжджають до броду:&lt;br /&gt;</w:t>
        <w:br/>
        <w:t>Сивий кінь поклав копита в воду,&lt;br /&gt;</w:t>
        <w:br/>
        <w:t>Вороний – на пісок.&lt;br /&gt;</w:t>
        <w:br/>
        <w:t>Чуєш, дівчина темнокоса&lt;br /&gt;</w:t>
        <w:br/>
        <w:t>Грає в сопілку червоним рибкам,&lt;br /&gt;</w:t>
        <w:br/>
        <w:t>Щоб червоні рибки заснули –&lt;br /&gt;</w:t>
        <w:br/>
        <w:t>I вони засипають.&lt;br /&gt;</w:t>
        <w:br/>
        <w:t>Чуєш, по звуку звук&lt;br /&gt;</w:t>
        <w:br/>
        <w:t>Поглинає морок недобрий.&lt;br /&gt;</w:t>
        <w:br/>
        <w:t>Дальній міст тремтить, як протятий павук,&lt;br /&gt;</w:t>
        <w:br/>
        <w:t>Будяки підіймають шпаги на обрій&lt;br /&gt;</w:t>
        <w:br/>
        <w:t>I тануть. В’яжуться гронами&lt;br /&gt;</w:t>
        <w:br/>
        <w:t>Зорі, пускають віти увіч.&lt;br /&gt;</w:t>
        <w:br/>
        <w:t>Спи, колихнула запонами&lt;br /&gt;</w:t>
        <w:br/>
        <w:t>Ніч.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Спи. Засни...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