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21</w:t>
      </w:r>
    </w:p>
    <w:p>
      <w:r>
        <w:br/>
        <w:t xml:space="preserve"> Ні, я не йду тропою віршоробів,&lt;br /&gt;</w:t>
        <w:br/>
        <w:t>Що оди тчуть з фальшивої краси.&lt;br /&gt;</w:t>
        <w:br/>
        <w:t>Їй не шкодують неба для оздоби&lt;br /&gt;</w:t>
        <w:br/>
        <w:t>Здрібнілі і охриплі голоси.</w:t>
      </w:r>
    </w:p>
    <w:p>
      <w:r>
        <w:br/>
        <w:t>Своїх я уст брехнею не поганив,&lt;br /&gt;</w:t>
        <w:br/>
        <w:t>Для порівнянь не брав так, як вони,&lt;br /&gt;</w:t>
        <w:br/>
        <w:t>Скарбів земних, перлин всіх океанів,&lt;br /&gt;</w:t>
        <w:br/>
        <w:t>Зірок і квітів ранньої весни.</w:t>
      </w:r>
    </w:p>
    <w:p>
      <w:r>
        <w:br/>
        <w:t>У вірші правда — над усе для мене,&lt;br /&gt;</w:t>
        <w:br/>
        <w:t>І я писав, що мила — чарівна,&lt;br /&gt;</w:t>
        <w:br/>
        <w:t>Хоча від матері лице натхненне,&lt;br /&gt;</w:t>
        <w:br/>
        <w:t>А не з небес отримала вона.</w:t>
      </w:r>
    </w:p>
    <w:p>
      <w:r>
        <w:br/>
        <w:t>Мою любов хвалити не годиться,-&lt;br /&gt;</w:t>
        <w:br/>
        <w:t>Вона не крам, що продають в крамницях.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