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Я пам'яттю живу і мріями старими;&lt;br /&gt;</w:t>
        <w:br/>
        <w:t>Видінь минулого передо мною рій,&lt;br /&gt;</w:t>
        <w:br/>
        <w:t>I поміж них усіх далекий образ твій,&lt;br /&gt;</w:t>
        <w:br/>
        <w:t>Як місяць уночі між хмарами важкими.</w:t>
      </w:r>
    </w:p>
    <w:p>
      <w:r>
        <w:br/>
        <w:t>Страждаю раз у раз в обладі я твоїй:&lt;br /&gt;</w:t>
        <w:br/>
        <w:t>Чаклунським усміхом, магічними очима&lt;br /&gt;</w:t>
        <w:br/>
        <w:t>Мій дух мов путами окутий сталевuми,-&lt;br /&gt;</w:t>
        <w:br/>
        <w:t>Та марне я терплю. Самотність — yділ мій.</w:t>
      </w:r>
    </w:p>
    <w:p>
      <w:r>
        <w:br/>
        <w:t>Ти не гордуєш, ні! палким моїм коханням,&lt;br /&gt;</w:t>
        <w:br/>
        <w:t>Та раз у раз чужа томлінням і благанням;&lt;br /&gt;</w:t>
        <w:br/>
        <w:t>Так з мармуру кумир на березі морськім</w:t>
      </w:r>
    </w:p>
    <w:p>
      <w:r>
        <w:br/>
        <w:t>Стоїть, край ніг йому солона хвиля грає,&lt;br /&gt;</w:t>
        <w:br/>
        <w:t>А він, у божестві затоплений своїм,&lt;br /&gt;</w:t>
        <w:br/>
        <w:t>Не слухає її, хоча й не відтручає.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