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Сольфеджіо</w:t>
      </w:r>
    </w:p>
    <w:p>
      <w:r>
        <w:br/>
        <w:t xml:space="preserve"> Старий маестро з добрими руками,&lt;br /&gt;</w:t>
        <w:br/>
        <w:t>котрий гуманно причинив балкон, —&lt;br /&gt;</w:t>
        <w:br/>
        <w:t>на весь квартал з вікна його роками&lt;br /&gt;</w:t>
        <w:br/>
        <w:t>лунає писк майбутніх примадонн.</w:t>
      </w:r>
    </w:p>
    <w:p>
      <w:r>
        <w:br/>
        <w:t>Сольфеджіо, сольфеджіо!.. Октави...&lt;br /&gt;</w:t>
        <w:br/>
        <w:t>колоратура... опера... вокал...&lt;br /&gt;</w:t>
        <w:br/>
        <w:t>Взискуйте слуху, слуху, а не слави!&lt;br /&gt;</w:t>
        <w:br/>
        <w:t>Нічого, звик. Усе життя звикав.</w:t>
      </w:r>
    </w:p>
    <w:p>
      <w:r>
        <w:br/>
        <w:t>Вони приходять, гарні і негарні.&lt;br /&gt;</w:t>
        <w:br/>
        <w:t>До ваших послуг. Мріяла давно.&lt;br /&gt;</w:t>
        <w:br/>
        <w:t>Талант... мистецтво... Боже, є книгарні,&lt;br /&gt;</w:t>
        <w:br/>
        <w:t>театри, спорт, ну, зрештою, кіно!</w:t>
      </w:r>
    </w:p>
    <w:p>
      <w:r>
        <w:br/>
        <w:t>Усі пищать. Усі вони сопрано.&lt;br /&gt;</w:t>
        <w:br/>
        <w:t>Усі співати хочуть Баттерфляй.&lt;br /&gt;</w:t>
        <w:br/>
        <w:t>Він каже:&lt;br /&gt;</w:t>
        <w:br/>
        <w:t>— Згодом. Зараз іще рано. —&lt;br /&gt;</w:t>
        <w:br/>
        <w:t>А верещать — хоч вуха затуляй.</w:t>
      </w:r>
    </w:p>
    <w:p>
      <w:r>
        <w:br/>
        <w:t>Він каже:&lt;br /&gt;</w:t>
        <w:br/>
        <w:t>— Потім. Це ще перші кроки. —&lt;br /&gt;</w:t>
        <w:br/>
        <w:t>Він за урок чорніє, як земля.</w:t>
      </w:r>
    </w:p>
    <w:p>
      <w:r>
        <w:br/>
        <w:t>Нічого. Справно платять за уроки.&lt;br /&gt;</w:t>
        <w:br/>
        <w:t>Він репетитор. Репетуйте. Ля!</w:t>
      </w:r>
    </w:p>
    <w:p>
      <w:r>
        <w:br/>
        <w:t>На сто одна. Це, зрештою, природно.&lt;br /&gt;</w:t>
        <w:br/>
        <w:t>О Маргарита кольору бордо.&lt;br /&gt;</w:t>
        <w:br/>
        <w:t>Натхнення? Що ви? Зараз це не модно.&lt;br /&gt;</w:t>
        <w:br/>
        <w:t>Цікаво, як співала Віардо?</w:t>
      </w:r>
    </w:p>
    <w:p>
      <w:r>
        <w:br/>
        <w:t>Що ви сказали? "Тоска"? Тоська. Так, Пуччіні.&lt;br /&gt;</w:t>
        <w:br/>
        <w:t>Аїда? Ні. Безсоння. Люмінал.&lt;br /&gt;</w:t>
        <w:br/>
        <w:t>Вам не дано. Пояснювать? Причини?!&lt;br /&gt;</w:t>
        <w:br/>
        <w:t>В кордебалет. В кафе. У персонал!!!</w:t>
      </w:r>
    </w:p>
    <w:p>
      <w:r>
        <w:br/>
        <w:t>Десь люди, певно, затикають вуха.&lt;br /&gt;</w:t>
        <w:br/>
        <w:t>Ну, так, звичайно, грюкнуло вікно.&lt;br /&gt;</w:t>
        <w:br/>
        <w:t>О Боже мій, ні голосу, ні слуху...&lt;br /&gt;</w:t>
        <w:br/>
        <w:t>Ля, ля! Не сі, а ля!.. А, все одно.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Сольфеджіо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