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Слово до життя</w:t>
      </w:r>
    </w:p>
    <w:p>
      <w:r>
        <w:br/>
        <w:t xml:space="preserve"> Білим снігам доручаєш збереження,&lt;br /&gt;</w:t>
        <w:br/>
        <w:t>блиском сльози пересвітлюєш речі,&lt;br /&gt;</w:t>
        <w:br/>
        <w:t>радісні звістки вапном безіменним,&lt;br /&gt;</w:t>
        <w:br/>
        <w:t>здавлюєш золотом сіль у копальнях,&lt;br /&gt;</w:t>
        <w:br/>
        <w:t>червінь цвяхів у проталинах квапиш,&lt;br /&gt;</w:t>
        <w:br/>
        <w:t>працю тяжку Прометеями значиш,&lt;br /&gt;</w:t>
        <w:br/>
        <w:t>в зимні вершини, в глибини вугільні&lt;br /&gt;</w:t>
        <w:br/>
        <w:t>шепіт вертаєш...</w:t>
      </w:r>
    </w:p>
    <w:p>
      <w:r>
        <w:br/>
        <w:t>Гладиш старіння безкраї гармонії,&lt;br /&gt;</w:t>
        <w:br/>
        <w:t>тіні олії на лиця наводиш,&lt;br /&gt;</w:t>
        <w:br/>
        <w:t>чорні зернята в рум'янцях знаходиш,&lt;br /&gt;</w:t>
        <w:br/>
        <w:t>листяні гори в деревах долаєш,&lt;br /&gt;</w:t>
        <w:br/>
        <w:t>якорем снігу білиш спадання,&lt;br /&gt;</w:t>
        <w:br/>
        <w:t>спів підмальовуєш, став підзолочуєш,&lt;br /&gt;</w:t>
        <w:br/>
        <w:t>жінку підсинюєш...&lt;br /&gt;</w:t>
        <w:br/>
        <w:t>То в тобі світиться,&lt;br /&gt;</w:t>
        <w:br/>
        <w:t>то вже зачинено.</w:t>
      </w:r>
    </w:p>
    <w:p>
      <w:r>
        <w:br/>
        <w:t>Сяєш, бо не освітлене&lt;br /&gt;</w:t>
        <w:br/>
        <w:t>всім, що у назві загублено,&lt;br /&gt;</w:t>
        <w:br/>
        <w:t>нічого не можеш змінити,&lt;br /&gt;</w:t>
        <w:br/>
        <w:t>нічого не можеш змішати,&lt;br /&gt;</w:t>
        <w:br/>
        <w:t>борг мій громадиш...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Слово до життя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