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Сироти</w:t>
      </w:r>
    </w:p>
    <w:p>
      <w:r>
        <w:br/>
        <w:t xml:space="preserve"> На зарінок сонце гріє,&lt;br /&gt;</w:t>
        <w:br/>
        <w:t>Де ся хлопчик з щенєм грає;&lt;br /&gt;</w:t>
        <w:br/>
        <w:t>Ци мороз, ци вітер віє —&lt;br /&gt;</w:t>
        <w:br/>
        <w:t>Щенє, хлопчик не питає.</w:t>
      </w:r>
    </w:p>
    <w:p>
      <w:r>
        <w:br/>
        <w:t>Ба і сонця ще не видко&lt;br /&gt;</w:t>
        <w:br/>
        <w:t>З-поза світла, з-поза хати, —&lt;br /&gt;</w:t>
        <w:br/>
        <w:t>Хлопчик кличе на песєтко&lt;br /&gt;</w:t>
        <w:br/>
        <w:t>Та й ідуть обоє грати.</w:t>
      </w:r>
    </w:p>
    <w:p>
      <w:r>
        <w:br/>
        <w:t>А хоть сонце не світило,&lt;br /&gt;</w:t>
        <w:br/>
        <w:t>Хлопчик мусить з щенєм грати,&lt;br /&gt;</w:t>
        <w:br/>
        <w:t>Бо хоть грати їм немило,&lt;br /&gt;</w:t>
        <w:br/>
        <w:t>То їх гонить "добра" мати.</w:t>
      </w:r>
    </w:p>
    <w:p>
      <w:r>
        <w:br/>
        <w:t>І так грають божа днина —&lt;br /&gt;</w:t>
        <w:br/>
        <w:t>Ци мело, ци сонце гріло,&lt;br /&gt;</w:t>
        <w:br/>
        <w:t>Бо і хлопчик сиротина,&lt;br /&gt;</w:t>
        <w:br/>
        <w:t>Бо і щенє осаміло.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Сироти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