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Шільйон</w:t>
      </w:r>
    </w:p>
    <w:p>
      <w:r>
        <w:br/>
        <w:t xml:space="preserve"> Джордж Гордон Байрон&lt;br /&gt;</w:t>
        <w:br/>
        <w:t>Шільйон</w:t>
      </w:r>
    </w:p>
    <w:p>
      <w:r>
        <w:br/>
        <w:t>Перекладач: Василь Мисик&lt;br /&gt;</w:t>
        <w:br/>
        <w:t>Джерело: З книги: Захід і Схід: Переклади/ К.:Дніпро,1990</w:t>
      </w:r>
    </w:p>
    <w:p>
      <w:r>
        <w:br/>
        <w:t>Незгасний світоч вільного ума,&lt;br /&gt;</w:t>
        <w:br/>
        <w:t>Свободо! Ясно ти в темниці сяєш,&lt;br /&gt;</w:t>
        <w:br/>
        <w:t>Бо там у серці ти притулок маєш,&lt;br /&gt;</w:t>
        <w:br/>
        <w:t>В якому владна тільки ти сама!</w:t>
      </w:r>
    </w:p>
    <w:p>
      <w:r>
        <w:br/>
        <w:t>Коли синів твоїх німа тюрма&lt;br /&gt;</w:t>
        <w:br/>
        <w:t>Поглине в морок свій, у вічні тіні,&lt;br /&gt;</w:t>
        <w:br/>
        <w:t>Їх жертва сили додає країні —&lt;br /&gt;</w:t>
        <w:br/>
        <w:t>I голос твій дзвенить, немов сурма!</w:t>
      </w:r>
    </w:p>
    <w:p>
      <w:r>
        <w:br/>
        <w:t>Шільйон! Ти найсвятіша із руїн,&lt;br /&gt;</w:t>
        <w:br/>
        <w:t>Бо знає кам'яна твоя підлога&lt;br /&gt;</w:t>
        <w:br/>
        <w:t>Крок Бонівара, що лунав, як дзвін,&lt;br /&gt;</w:t>
        <w:br/>
        <w:t>Аж поки в камінь врізалась дорога.</w:t>
      </w:r>
    </w:p>
    <w:p>
      <w:r>
        <w:br/>
        <w:t>Священний слід! Храніть його, бо він&lt;br /&gt;</w:t>
        <w:br/>
        <w:t>Тиранам кари вимагає в Бога!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Шільйон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