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Шевченкові</w:t>
      </w:r>
    </w:p>
    <w:p>
      <w:r>
        <w:br/>
        <w:t xml:space="preserve"> Є на світі люди,&lt;br /&gt;</w:t>
        <w:br/>
        <w:t>наче метеори,&lt;br /&gt;</w:t>
        <w:br/>
        <w:t>є криштально чисті,&lt;br /&gt;</w:t>
        <w:br/>
        <w:t>як блакитні зорі.&lt;br /&gt;</w:t>
        <w:br/>
        <w:t>Ну, а ти, Кобзарю —&lt;br /&gt;</w:t>
        <w:br/>
        <w:t>Світоче всечасний,&lt;br /&gt;</w:t>
        <w:br/>
        <w:t>сяєш на Вкраїні&lt;br /&gt;</w:t>
        <w:br/>
        <w:t>вічно і негасно.&lt;br /&gt;</w:t>
        <w:br/>
        <w:t>Ти не просто символ&lt;br /&gt;</w:t>
        <w:br/>
        <w:t>в камені й граніті,&lt;br /&gt;</w:t>
        <w:br/>
        <w:t>що постав у славі&lt;br /&gt;</w:t>
        <w:br/>
        <w:t>по цілому світі.&lt;br /&gt;</w:t>
        <w:br/>
        <w:t>Ти — Апостол Правди,&lt;br /&gt;</w:t>
        <w:br/>
        <w:t>ти — жива Країна,&lt;br /&gt;</w:t>
        <w:br/>
        <w:t>наша синьовітра&lt;br /&gt;</w:t>
        <w:br/>
        <w:t>мила Україна.&lt;br /&gt;</w:t>
        <w:br/>
        <w:t>Ми живем в турботах&lt;br /&gt;</w:t>
        <w:br/>
        <w:t>заодно з тобою,&lt;br /&gt;</w:t>
        <w:br/>
        <w:t>вишиваєм долю&lt;br /&gt;</w:t>
        <w:br/>
        <w:t>радістю й журбою,&lt;br /&gt;</w:t>
        <w:br/>
        <w:t>і дітей навчаєм&lt;br /&gt;</w:t>
        <w:br/>
        <w:t>добрими ділами,&lt;br /&gt;</w:t>
        <w:br/>
        <w:t>і плекаєм зерна&lt;br /&gt;</w:t>
        <w:br/>
        <w:t>миру поміж нами.&lt;br /&gt;</w:t>
        <w:br/>
        <w:t>Поруч з українцем завше&lt;br /&gt;</w:t>
        <w:br/>
        <w:t>твоє слово,&lt;br /&gt;</w:t>
        <w:br/>
        <w:t>як сурма стодзвонна&lt;br /&gt;</w:t>
        <w:br/>
        <w:t>в небі веселковім.&lt;br /&gt;</w:t>
        <w:br/>
        <w:t>Славні гайдамаки —&lt;br /&gt;</w:t>
        <w:br/>
        <w:t>горді і завзяті —&lt;br /&gt;</w:t>
        <w:br/>
        <w:t>нам допомагають&lt;br /&gt;</w:t>
        <w:br/>
        <w:t>долю будувати.&lt;br /&gt;</w:t>
        <w:br/>
        <w:t>Хоч іще гуляє&lt;br /&gt;</w:t>
        <w:br/>
        <w:t>в нашій хаті хуга,&lt;br /&gt;</w:t>
        <w:br/>
        <w:t>та вже чути: "Слава!"&lt;br /&gt;</w:t>
        <w:br/>
        <w:t>за Великим Лугом,&lt;br /&gt;</w:t>
        <w:br/>
        <w:t>а над Чорним Шляхом&lt;br /&gt;</w:t>
        <w:br/>
        <w:t>срібні дзвони грають&lt;br /&gt;</w:t>
        <w:br/>
        <w:t>і ніхто їх пісню&lt;br /&gt;</w:t>
        <w:br/>
        <w:t>більше не здолає.&lt;br /&gt;</w:t>
        <w:br/>
        <w:t>Бо ми нині люди,&lt;br /&gt;</w:t>
        <w:br/>
        <w:t>як високі мрії,&lt;br /&gt;</w:t>
        <w:br/>
        <w:t>і таємно врочі,&lt;br /&gt;</w:t>
        <w:br/>
        <w:t>як весни борвії!..&lt;br /&gt;</w:t>
        <w:br/>
        <w:t>Ну, а ти, Тарасе,&lt;br /&gt;</w:t>
        <w:br/>
        <w:t>з нами поза часом&lt;br /&gt;</w:t>
        <w:br/>
        <w:t>світиш своїм серцем&lt;br /&gt;</w:t>
        <w:br/>
        <w:t>вічно й непогасно.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