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</w:t>
      </w:r>
    </w:p>
    <w:p>
      <w:r>
        <w:br/>
        <w:t xml:space="preserve"> Поза тихими водами&lt;br /&gt;</w:t>
        <w:br/>
        <w:t>Сумно та й смерклося;&lt;br /&gt;</w:t>
        <w:br/>
        <w:t>О, як голос меж горами,&lt;br /&gt;</w:t>
        <w:br/>
        <w:t>Щастя розбилося!</w:t>
      </w:r>
    </w:p>
    <w:p>
      <w:r>
        <w:br/>
        <w:t>Летить ворон чорнокрилий, —&lt;br /&gt;</w:t>
        <w:br/>
        <w:t>За ним загуділо;&lt;br /&gt;</w:t>
        <w:br/>
        <w:t>Щастя моє, гаразд милий&lt;br /&gt;</w:t>
        <w:br/>
        <w:t>Навіки зниділо.</w:t>
      </w:r>
    </w:p>
    <w:p>
      <w:r>
        <w:br/>
        <w:t>Тяжко голубу малому&lt;br /&gt;</w:t>
        <w:br/>
        <w:t>Гори перебити,&lt;br /&gt;</w:t>
        <w:br/>
        <w:t>Ой ще тяжче безродному&lt;br /&gt;</w:t>
        <w:br/>
        <w:t>На сім світі жити.</w:t>
      </w:r>
    </w:p>
    <w:p>
      <w:r>
        <w:br/>
        <w:t>Ти, зозуле сивенькая,&lt;br /&gt;</w:t>
        <w:br/>
        <w:t>Закуй ми сумненько,&lt;br /&gt;</w:t>
        <w:br/>
        <w:t>Най розпука та й лютая&lt;br /&gt;</w:t>
        <w:br/>
        <w:t>Вирве ми серденько.&lt;br /&gt;</w:t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