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Ровесники</w:t>
      </w:r>
    </w:p>
    <w:p>
      <w:r>
        <w:br/>
        <w:t xml:space="preserve"> Батьку, ми ровесники з тобою.&lt;br /&gt;</w:t>
        <w:br/>
        <w:t>Обірвав свинець твої літа.&lt;br /&gt;</w:t>
        <w:br/>
        <w:t>Над твоєю двадцять третьою весною&lt;br /&gt;</w:t>
        <w:br/>
        <w:t>Вічність проліта.</w:t>
      </w:r>
    </w:p>
    <w:p>
      <w:r>
        <w:br/>
        <w:t>Розминулись ми навік з тобою.&lt;br /&gt;</w:t>
        <w:br/>
        <w:t>Ти мене не бачив, я — тебе.&lt;br /&gt;</w:t>
        <w:br/>
        <w:t>У моєї долі, долі молодої&lt;br /&gt;</w:t>
        <w:br/>
        <w:t>Небо голубе.</w:t>
      </w:r>
    </w:p>
    <w:p>
      <w:r>
        <w:br/>
        <w:t>Батьку, в серце крадуться тривоги.&lt;br /&gt;</w:t>
        <w:br/>
        <w:t>Заслоняє тінь мою зорю.&lt;br /&gt;</w:t>
        <w:br/>
        <w:t>Без вагання я пройду твої дороги,&lt;br /&gt;</w:t>
        <w:br/>
        <w:t>Подвиг повторю.</w:t>
      </w:r>
    </w:p>
    <w:p>
      <w:r>
        <w:br/>
        <w:t>Ой ти весно, весно двадцять третя,&lt;br /&gt;</w:t>
        <w:br/>
        <w:t>Не даруй нам ранньої зими.&lt;br /&gt;</w:t>
        <w:br/>
        <w:t>Хоч вві сні явися, батьку, із безсмертя,&lt;br /&gt;</w:t>
        <w:br/>
        <w:t>Сина обійми.</w:t>
      </w:r>
    </w:p>
    <w:p>
      <w:r>
        <w:br/>
        <w:t>Батьку, ми ровесники з тобою.&lt;br /&gt;</w:t>
        <w:br/>
        <w:t>Обірвав свинець твої літа.&lt;br /&gt;</w:t>
        <w:br/>
        <w:t>Над твоєю двадцять третьою весною&lt;br /&gt;</w:t>
        <w:br/>
        <w:t>Вічність проліта.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Ровесники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