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Рік за роком щезають кудись...</w:t>
      </w:r>
    </w:p>
    <w:p>
      <w:r>
        <w:br/>
        <w:t xml:space="preserve"> Рік за роком щезають кудись —&lt;br /&gt;</w:t>
        <w:br/>
        <w:t>Мав багато, а мало зосталось.&lt;br /&gt;</w:t>
        <w:br/>
        <w:t>"Не згадаю, коли помиливсь!" —&lt;br /&gt;</w:t>
        <w:br/>
        <w:t>Так міркує бухгалтер на старість.</w:t>
      </w:r>
    </w:p>
    <w:p>
      <w:r>
        <w:br/>
        <w:t>Скільки гарних було молодиць —&lt;br /&gt;</w:t>
        <w:br/>
        <w:t>Все ділив своє щастя на строки.&lt;br /&gt;</w:t>
        <w:br/>
        <w:t>"Не згадаю, коли помиливсь!" —&lt;br /&gt;</w:t>
        <w:br/>
        <w:t>Співчуває собі одинокий,</w:t>
      </w:r>
    </w:p>
    <w:p>
      <w:r>
        <w:br/>
        <w:t>В товаристві гуляк і п'яниць&lt;br /&gt;</w:t>
        <w:br/>
        <w:t>Він життя перевів достолиха...&lt;br /&gt;</w:t>
        <w:br/>
        <w:t>"Не згадаю, коли помиливсь!" —&lt;br /&gt;</w:t>
        <w:br/>
        <w:t>Вперше каже тверезо сновига.</w:t>
      </w:r>
    </w:p>
    <w:p>
      <w:r>
        <w:br/>
        <w:t>Врешті скине вериги дрібниць,&lt;br /&gt;</w:t>
        <w:br/>
        <w:t>Стане рвати волосся невдатник:&lt;br /&gt;</w:t>
        <w:br/>
        <w:t>"Не згадаю, коли помиливсь!"&lt;br /&gt;</w:t>
        <w:br/>
        <w:t>Хто підкаже?&lt;br /&gt;</w:t>
        <w:br/>
        <w:t>Життя — не задачник.</w:t>
      </w:r>
    </w:p>
    <w:p>
      <w:r>
        <w:br/>
        <w:t>А якщо і задачник, простак, —&lt;br /&gt;</w:t>
        <w:br/>
        <w:t>Що вже час на таке марнувати:&lt;br /&gt;</w:t>
        <w:br/>
        <w:t>Глянь у відповідь,&lt;br /&gt;</w:t>
        <w:br/>
        <w:t>Бачиш — не так!..&lt;br /&gt;</w:t>
        <w:br/>
        <w:t>Прорахунки шукахь пізнувато.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Рік за роком щезають кудись...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