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Рідний край</w:t>
      </w:r>
    </w:p>
    <w:p>
      <w:r>
        <w:br/>
        <w:t xml:space="preserve"> Дома все тебе дратує,&lt;br /&gt;</w:t>
        <w:br/>
        <w:t>Порошинка дошкуля;&lt;br /&gt;</w:t>
        <w:br/>
        <w:t>Хто що скаже, пожартує,-&lt;br /&gt;</w:t>
        <w:br/>
        <w:t>Втік би зараз відціля.</w:t>
      </w:r>
    </w:p>
    <w:p>
      <w:r>
        <w:br/>
        <w:t>В самотині сидіть нудно,&lt;br /&gt;</w:t>
        <w:br/>
        <w:t>Сум росте щодалі більш;&lt;br /&gt;</w:t>
        <w:br/>
        <w:t>Вийдеш з хати, глянеш — людно,&lt;br /&gt;</w:t>
        <w:br/>
        <w:t>Та журба гнітить ще гірш.</w:t>
      </w:r>
    </w:p>
    <w:p>
      <w:r>
        <w:br/>
        <w:t>А не вспієш край свій кинуть,&lt;br /&gt;</w:t>
        <w:br/>
        <w:t>Туга зараз забере;&lt;br /&gt;</w:t>
        <w:br/>
        <w:t>Спогадання роєм линуть,&lt;br /&gt;</w:t>
        <w:br/>
        <w:t>Забувається все зле.</w:t>
      </w:r>
    </w:p>
    <w:p>
      <w:r>
        <w:br/>
        <w:t>Тепле літо, ясні зорі —&lt;br /&gt;</w:t>
        <w:br/>
        <w:t>Все тихесенько сплива;&lt;br /&gt;</w:t>
        <w:br/>
        <w:t>Блимне слізка в твоїм зорі,&lt;br /&gt;</w:t>
        <w:br/>
        <w:t>Жаль потроху ожива.</w:t>
      </w:r>
    </w:p>
    <w:p>
      <w:r>
        <w:br/>
        <w:t>Все, що гудив, все те нині&lt;br /&gt;</w:t>
        <w:br/>
        <w:t>Якимсь чаром віддає,&lt;br /&gt;</w:t>
        <w:br/>
        <w:t>Рідна мова на чужині&lt;br /&gt;</w:t>
        <w:br/>
        <w:t>Ще милішою стає.</w:t>
      </w:r>
    </w:p>
    <w:p>
      <w:r>
        <w:br/>
        <w:t>Рідна хата — мов та квітка,&lt;br /&gt;</w:t>
        <w:br/>
        <w:t>Що скрашає весь квітник.&lt;br /&gt;</w:t>
        <w:br/>
        <w:t>З рідним краєм якась нитка&lt;br /&gt;</w:t>
        <w:br/>
        <w:t>Тебе зв’язує навік.</w:t>
      </w:r>
    </w:p>
    <w:p>
      <w:r>
        <w:br/>
        <w:t>Її хочеш розірвати,&lt;br /&gt;</w:t>
        <w:br/>
        <w:t>А вона усе міцніш;&lt;br /&gt;</w:t>
        <w:br/>
        <w:t>Подаєшся мандрувати,&lt;br /&gt;</w:t>
        <w:br/>
        <w:t>Але там іще смутніш.</w:t>
      </w:r>
    </w:p>
    <w:p>
      <w:r>
        <w:br/>
        <w:t>Ти шукаєш собі волі,&lt;br /&gt;</w:t>
        <w:br/>
        <w:t>Переходиш всі світи,&lt;br /&gt;</w:t>
        <w:br/>
        <w:t>Але там немає долі,&lt;br /&gt;</w:t>
        <w:br/>
        <w:t>Там нема тобі мети.</w:t>
      </w:r>
    </w:p>
    <w:p>
      <w:r>
        <w:br/>
        <w:t>Під яким би небом ясним&lt;br /&gt;</w:t>
        <w:br/>
        <w:t>Врешті ти не опинивсь,-&lt;br /&gt;</w:t>
        <w:br/>
        <w:t>Ні, не буде воно красним,&lt;br /&gt;</w:t>
        <w:br/>
        <w:t>Як було своє колись.</w:t>
      </w:r>
    </w:p>
    <w:p>
      <w:r>
        <w:br/>
        <w:t>Час підійде — ми вмираєм,&lt;br /&gt;</w:t>
        <w:br/>
        <w:t>Бо на все своя пора;&lt;br /&gt;</w:t>
        <w:br/>
        <w:t>Тільки жаль за рідним краєм&lt;br /&gt;</w:t>
        <w:br/>
        <w:t>Серед люду не вмира.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Рідний край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